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4D72EF">
        <w:rPr>
          <w:rFonts w:ascii="Times New Roman" w:hAnsi="Times New Roman" w:cs="Times New Roman"/>
          <w:color w:val="000000"/>
          <w:sz w:val="24"/>
          <w:szCs w:val="24"/>
        </w:rPr>
        <w:t>ARS DECORATIVA 31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>CONTENTS</w:t>
      </w:r>
    </w:p>
    <w:p w:rsidR="00CB318E" w:rsidRPr="004D72EF" w:rsidRDefault="00CB318E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>Szabolcs Kondorosy: Types of Smoking Pipe Widespread in the Ottoman Empire</w:t>
      </w:r>
      <w:r w:rsidR="002743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in the 17th Century in Connection with Archaeological Finds from Onetime Várad Cathedral (Budapest Museum of Applied Arts)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Diána Radványi: Changes in the Critical Reception of Haban Ceramics: A Brief History of Research with a Discussion of Some Prominent Viewpoints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25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Zsuzsa Margittai: La Fontaine’s Fables and Other Animal Tales in the Budapest Museum of Applied Arts’ Collection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39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Szabolcs Serfőző: Beiträge zur Provenienz des silbernen Tafelservice von Johann Georg Hann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57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Ildikó Pandur: Restoration of Metalwork from the Esterházy Treasury in the Budapest Museum of Applied Arts: Past, Present and Future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69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Kornélia Hajtó: Restoration Options for Architectural Ceramics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93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Veronika Szilágyi: Rebirth of the Gundel Centrepiece: Methodological Experiments in the Restoration of Enamelled Metalwork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107</w:t>
      </w: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>Hilda Horváth:</w:t>
      </w:r>
      <w:r w:rsidR="00CB318E"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72EF">
        <w:rPr>
          <w:rFonts w:ascii="Times New Roman" w:hAnsi="Times New Roman" w:cs="Times New Roman"/>
          <w:color w:val="000000"/>
          <w:sz w:val="24"/>
          <w:szCs w:val="24"/>
        </w:rPr>
        <w:t>Sechs Löffel und sechs Stühle. Die Kunstsammlung</w:t>
      </w:r>
      <w:r w:rsidR="00CB318E"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des Ehepaars Stéger-Urbán – und was davon geblieben ist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127</w:t>
      </w:r>
    </w:p>
    <w:p w:rsidR="00CB318E" w:rsidRPr="004D72EF" w:rsidRDefault="00CB318E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>Piroska Novák:</w:t>
      </w:r>
      <w:r w:rsidR="00CB318E"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72EF">
        <w:rPr>
          <w:rFonts w:ascii="Times New Roman" w:hAnsi="Times New Roman" w:cs="Times New Roman"/>
          <w:color w:val="000000"/>
          <w:sz w:val="24"/>
          <w:szCs w:val="24"/>
        </w:rPr>
        <w:t>New Acquisitions in the Museum of Applied Arts’ Collection:</w:t>
      </w:r>
      <w:r w:rsidR="00CB318E"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Clean Water in the Glass – Product Family of Ceramic Water Filters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153</w:t>
      </w:r>
    </w:p>
    <w:p w:rsidR="00CB318E" w:rsidRPr="004D72EF" w:rsidRDefault="00CB318E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005E9" w:rsidRPr="004D72EF" w:rsidRDefault="007005E9" w:rsidP="00700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72EF">
        <w:rPr>
          <w:rFonts w:ascii="Times New Roman" w:hAnsi="Times New Roman" w:cs="Times New Roman"/>
          <w:color w:val="000000"/>
          <w:sz w:val="24"/>
          <w:szCs w:val="24"/>
        </w:rPr>
        <w:t>Zsombor Jékely:</w:t>
      </w:r>
      <w:r w:rsidR="00CB318E"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72EF">
        <w:rPr>
          <w:rFonts w:ascii="Times New Roman" w:hAnsi="Times New Roman" w:cs="Times New Roman"/>
          <w:color w:val="000000"/>
          <w:sz w:val="24"/>
          <w:szCs w:val="24"/>
        </w:rPr>
        <w:t xml:space="preserve">The Museum of Applied Arts in 2016 / </w:t>
      </w:r>
      <w:r w:rsidRPr="004D72EF">
        <w:rPr>
          <w:rFonts w:ascii="Times New Roman" w:hAnsi="Times New Roman" w:cs="Times New Roman"/>
          <w:bCs/>
          <w:color w:val="000000"/>
          <w:sz w:val="24"/>
          <w:szCs w:val="24"/>
        </w:rPr>
        <w:t>159</w:t>
      </w:r>
    </w:p>
    <w:p w:rsidR="00611157" w:rsidRPr="004D72EF" w:rsidRDefault="00507B0F">
      <w:pPr>
        <w:rPr>
          <w:rFonts w:ascii="Times New Roman" w:hAnsi="Times New Roman" w:cs="Times New Roman"/>
          <w:sz w:val="24"/>
          <w:szCs w:val="24"/>
        </w:rPr>
      </w:pPr>
    </w:p>
    <w:sectPr w:rsidR="00611157" w:rsidRPr="004D72EF" w:rsidSect="0032327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5E9"/>
    <w:rsid w:val="002743BA"/>
    <w:rsid w:val="004D72EF"/>
    <w:rsid w:val="00507B0F"/>
    <w:rsid w:val="007005E9"/>
    <w:rsid w:val="0095252B"/>
    <w:rsid w:val="00CB318E"/>
    <w:rsid w:val="00DC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Prékopa Ágnes</dc:creator>
  <cp:lastModifiedBy>Rusz Ágnes</cp:lastModifiedBy>
  <cp:revision>2</cp:revision>
  <dcterms:created xsi:type="dcterms:W3CDTF">2017-05-08T10:09:00Z</dcterms:created>
  <dcterms:modified xsi:type="dcterms:W3CDTF">2017-05-08T10:09:00Z</dcterms:modified>
</cp:coreProperties>
</file>