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5C0" w:rsidRPr="00EF15C0" w:rsidRDefault="00EF15C0" w:rsidP="00EF15C0">
      <w:pPr>
        <w:keepNext/>
        <w:overflowPunct w:val="0"/>
        <w:autoSpaceDE w:val="0"/>
        <w:autoSpaceDN w:val="0"/>
        <w:adjustRightInd w:val="0"/>
        <w:spacing w:before="240" w:after="60" w:line="240" w:lineRule="auto"/>
        <w:jc w:val="both"/>
        <w:textAlignment w:val="baseline"/>
        <w:outlineLvl w:val="0"/>
        <w:rPr>
          <w:rFonts w:ascii="Times New Roman" w:eastAsia="Times New Roman" w:hAnsi="Times New Roman" w:cs="Times New Roman"/>
          <w:b/>
          <w:bCs/>
          <w:kern w:val="32"/>
          <w:lang w:val="x-none" w:eastAsia="x-none"/>
        </w:rPr>
      </w:pPr>
      <w:bookmarkStart w:id="0" w:name="_Toc482350181"/>
      <w:r w:rsidRPr="00EF15C0">
        <w:rPr>
          <w:rFonts w:ascii="Times New Roman" w:eastAsia="Times New Roman" w:hAnsi="Times New Roman" w:cs="Times New Roman"/>
          <w:b/>
          <w:bCs/>
          <w:kern w:val="32"/>
          <w:sz w:val="28"/>
          <w:szCs w:val="28"/>
          <w:lang w:val="x-none" w:eastAsia="x-none"/>
        </w:rPr>
        <w:t xml:space="preserve">5. fejezet </w:t>
      </w:r>
      <w:r w:rsidRPr="00EF15C0">
        <w:rPr>
          <w:rFonts w:ascii="Times New Roman" w:eastAsia="Times New Roman" w:hAnsi="Times New Roman" w:cs="Times New Roman"/>
          <w:b/>
          <w:bCs/>
          <w:kern w:val="32"/>
          <w:sz w:val="28"/>
          <w:szCs w:val="28"/>
          <w:lang w:val="x-none" w:eastAsia="x-none"/>
        </w:rPr>
        <w:tab/>
      </w:r>
      <w:bookmarkStart w:id="1" w:name="_Toc254083561"/>
      <w:r w:rsidRPr="00EF15C0">
        <w:rPr>
          <w:rFonts w:ascii="Times New Roman" w:eastAsia="Times New Roman" w:hAnsi="Times New Roman" w:cs="Times New Roman"/>
          <w:b/>
          <w:bCs/>
          <w:kern w:val="32"/>
          <w:lang w:val="x-none" w:eastAsia="x-none"/>
        </w:rPr>
        <w:t xml:space="preserve">AZ </w:t>
      </w:r>
      <w:r w:rsidRPr="00EF15C0">
        <w:rPr>
          <w:rFonts w:ascii="Times New Roman" w:eastAsia="Times New Roman" w:hAnsi="Times New Roman" w:cs="Times New Roman"/>
          <w:b/>
          <w:bCs/>
          <w:kern w:val="32"/>
          <w:sz w:val="28"/>
          <w:szCs w:val="28"/>
          <w:lang w:val="x-none" w:eastAsia="x-none"/>
        </w:rPr>
        <w:t>AJÁNLATTÉTELI</w:t>
      </w:r>
      <w:r w:rsidRPr="00EF15C0">
        <w:rPr>
          <w:rFonts w:ascii="Times New Roman" w:eastAsia="Times New Roman" w:hAnsi="Times New Roman" w:cs="Times New Roman"/>
          <w:b/>
          <w:bCs/>
          <w:kern w:val="32"/>
          <w:lang w:val="x-none" w:eastAsia="x-none"/>
        </w:rPr>
        <w:t xml:space="preserve"> HATÁRIDŐRE BENYÚJTANDÓ AJÁNLAT JAVASOLT TARTALMI ELEMEI ÉS MELLÉKLETEI</w:t>
      </w:r>
      <w:bookmarkEnd w:id="0"/>
      <w:bookmarkEnd w:id="1"/>
      <w:r w:rsidRPr="00EF15C0">
        <w:rPr>
          <w:rFonts w:ascii="Times New Roman" w:eastAsia="Times New Roman" w:hAnsi="Times New Roman" w:cs="Times New Roman"/>
          <w:b/>
          <w:bCs/>
          <w:kern w:val="32"/>
          <w:lang w:val="x-none" w:eastAsia="x-none"/>
        </w:rPr>
        <w:t xml:space="preserve"> </w:t>
      </w:r>
    </w:p>
    <w:p w:rsidR="00EF15C0" w:rsidRPr="00EF15C0" w:rsidRDefault="00EF15C0" w:rsidP="00EF15C0">
      <w:pPr>
        <w:suppressAutoHyphens/>
        <w:spacing w:before="60" w:after="0" w:line="240" w:lineRule="auto"/>
        <w:ind w:left="2127" w:hanging="2127"/>
        <w:jc w:val="right"/>
        <w:rPr>
          <w:rFonts w:ascii="Times New Roman" w:eastAsia="Times New Roman" w:hAnsi="Times New Roman" w:cs="Times New Roman"/>
          <w:b/>
          <w:bCs/>
          <w:lang w:eastAsia="hu-HU"/>
        </w:rPr>
      </w:pPr>
      <w:r w:rsidRPr="00EF15C0">
        <w:rPr>
          <w:rFonts w:ascii="Times New Roman" w:eastAsia="Times New Roman" w:hAnsi="Times New Roman" w:cs="Times New Roman"/>
          <w:b/>
          <w:bCs/>
          <w:lang w:eastAsia="ar-SA"/>
        </w:rPr>
        <w:t>1. számú melléklet</w:t>
      </w:r>
    </w:p>
    <w:p w:rsidR="00EF15C0" w:rsidRPr="00EF15C0" w:rsidRDefault="00EF15C0" w:rsidP="00EF15C0">
      <w:pPr>
        <w:keepNext/>
        <w:overflowPunct w:val="0"/>
        <w:autoSpaceDE w:val="0"/>
        <w:autoSpaceDN w:val="0"/>
        <w:adjustRightInd w:val="0"/>
        <w:spacing w:before="240" w:after="60" w:line="240" w:lineRule="auto"/>
        <w:jc w:val="center"/>
        <w:textAlignment w:val="baseline"/>
        <w:outlineLvl w:val="2"/>
        <w:rPr>
          <w:rFonts w:ascii="Times New Roman" w:eastAsia="Times New Roman" w:hAnsi="Times New Roman" w:cs="Times New Roman"/>
          <w:b/>
          <w:bCs/>
          <w:i/>
          <w:iCs/>
          <w:lang w:val="x-none" w:eastAsia="x-none"/>
        </w:rPr>
      </w:pPr>
      <w:bookmarkStart w:id="2" w:name="_Toc244926059"/>
      <w:bookmarkStart w:id="3" w:name="_Toc246928232"/>
      <w:bookmarkStart w:id="4" w:name="_Toc248569315"/>
      <w:bookmarkStart w:id="5" w:name="_Toc254083562"/>
      <w:bookmarkStart w:id="6" w:name="_Toc254797333"/>
      <w:bookmarkStart w:id="7" w:name="_Toc255552854"/>
      <w:bookmarkStart w:id="8" w:name="_Toc291685973"/>
      <w:bookmarkStart w:id="9" w:name="_Toc301178610"/>
      <w:bookmarkStart w:id="10" w:name="_Toc317523678"/>
      <w:bookmarkStart w:id="11" w:name="_Toc330815416"/>
      <w:bookmarkStart w:id="12" w:name="_Toc482350182"/>
      <w:r w:rsidRPr="00EF15C0">
        <w:rPr>
          <w:rFonts w:ascii="Times New Roman" w:eastAsia="Times New Roman" w:hAnsi="Times New Roman" w:cs="Times New Roman"/>
          <w:b/>
          <w:bCs/>
          <w:sz w:val="26"/>
          <w:szCs w:val="26"/>
          <w:lang w:val="x-none" w:eastAsia="x-none"/>
        </w:rPr>
        <w:t>Az ajánlat javasolt tartalomjegyzéke</w:t>
      </w:r>
      <w:bookmarkEnd w:id="2"/>
      <w:bookmarkEnd w:id="3"/>
      <w:bookmarkEnd w:id="4"/>
      <w:bookmarkEnd w:id="5"/>
      <w:bookmarkEnd w:id="6"/>
      <w:bookmarkEnd w:id="7"/>
      <w:bookmarkEnd w:id="8"/>
      <w:bookmarkEnd w:id="9"/>
      <w:bookmarkEnd w:id="10"/>
      <w:bookmarkEnd w:id="11"/>
      <w:bookmarkEnd w:id="12"/>
    </w:p>
    <w:tbl>
      <w:tblPr>
        <w:tblW w:w="93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6333"/>
        <w:gridCol w:w="1038"/>
      </w:tblGrid>
      <w:tr w:rsidR="00EF15C0" w:rsidRPr="00EF15C0" w:rsidTr="006E0A9B">
        <w:tc>
          <w:tcPr>
            <w:tcW w:w="1947"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lang w:eastAsia="ar-SA"/>
              </w:rPr>
              <w:t>1. sz. melléklet</w:t>
            </w:r>
          </w:p>
        </w:tc>
        <w:tc>
          <w:tcPr>
            <w:tcW w:w="6333"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lang w:eastAsia="ar-SA"/>
              </w:rPr>
              <w:t>Az ajánlat tartalomjegyzéke (a benyújtandó iratok jegyzéke)</w:t>
            </w:r>
          </w:p>
        </w:tc>
        <w:tc>
          <w:tcPr>
            <w:tcW w:w="1038"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bl>
    <w:p w:rsidR="00EF15C0" w:rsidRPr="00EF15C0" w:rsidRDefault="00EF15C0" w:rsidP="00EF15C0">
      <w:pPr>
        <w:spacing w:before="60" w:after="0" w:line="240" w:lineRule="auto"/>
        <w:ind w:left="2160" w:hanging="2160"/>
        <w:jc w:val="both"/>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b/>
          <w:bCs/>
          <w:sz w:val="24"/>
          <w:szCs w:val="24"/>
          <w:lang w:eastAsia="hu-HU"/>
        </w:rPr>
        <w:t>I. NYILATKOZATOK</w:t>
      </w:r>
    </w:p>
    <w:tbl>
      <w:tblPr>
        <w:tblW w:w="92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45"/>
        <w:gridCol w:w="900"/>
      </w:tblGrid>
      <w:tr w:rsidR="00EF15C0" w:rsidRPr="00EF15C0" w:rsidTr="006E0A9B">
        <w:tc>
          <w:tcPr>
            <w:tcW w:w="1980" w:type="dxa"/>
          </w:tcPr>
          <w:p w:rsidR="00EF15C0" w:rsidRPr="00EF15C0" w:rsidRDefault="00EF15C0" w:rsidP="00EF15C0">
            <w:pPr>
              <w:spacing w:before="60" w:after="0" w:line="240" w:lineRule="auto"/>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lang w:eastAsia="ar-SA"/>
              </w:rPr>
              <w:t>2. sz. melléklet</w:t>
            </w:r>
          </w:p>
        </w:tc>
        <w:tc>
          <w:tcPr>
            <w:tcW w:w="6345" w:type="dxa"/>
          </w:tcPr>
          <w:p w:rsidR="00EF15C0" w:rsidRPr="00EF15C0" w:rsidRDefault="00EF15C0" w:rsidP="00EF15C0">
            <w:pPr>
              <w:spacing w:before="60" w:after="0" w:line="240" w:lineRule="auto"/>
              <w:jc w:val="both"/>
              <w:rPr>
                <w:rFonts w:ascii="Times New Roman" w:eastAsia="Times New Roman" w:hAnsi="Times New Roman" w:cs="Times New Roman"/>
                <w:sz w:val="24"/>
                <w:szCs w:val="24"/>
                <w:lang w:eastAsia="ar-SA"/>
              </w:rPr>
            </w:pPr>
            <w:r w:rsidRPr="00EF15C0">
              <w:rPr>
                <w:rFonts w:ascii="Times New Roman" w:eastAsia="Times New Roman" w:hAnsi="Times New Roman" w:cs="Times New Roman"/>
                <w:sz w:val="24"/>
                <w:szCs w:val="24"/>
                <w:lang w:eastAsia="ar-SA"/>
              </w:rPr>
              <w:t xml:space="preserve">Információs adatlap </w:t>
            </w:r>
          </w:p>
          <w:p w:rsidR="00EF15C0" w:rsidRPr="00EF15C0" w:rsidRDefault="00EF15C0" w:rsidP="00EF15C0">
            <w:pPr>
              <w:numPr>
                <w:ilvl w:val="0"/>
                <w:numId w:val="1"/>
              </w:numPr>
              <w:spacing w:before="60" w:after="60" w:line="280" w:lineRule="exact"/>
              <w:ind w:left="426" w:hanging="426"/>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ajánlattevő</w:t>
            </w:r>
          </w:p>
        </w:tc>
        <w:tc>
          <w:tcPr>
            <w:tcW w:w="900"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r w:rsidR="00EF15C0" w:rsidRPr="00EF15C0" w:rsidTr="006E0A9B">
        <w:tc>
          <w:tcPr>
            <w:tcW w:w="1980" w:type="dxa"/>
          </w:tcPr>
          <w:p w:rsidR="00EF15C0" w:rsidRPr="00EF15C0" w:rsidRDefault="00EF15C0" w:rsidP="00EF15C0">
            <w:pPr>
              <w:spacing w:before="60" w:after="0" w:line="240" w:lineRule="auto"/>
              <w:rPr>
                <w:rFonts w:ascii="Times New Roman" w:eastAsia="Times New Roman" w:hAnsi="Times New Roman" w:cs="Times New Roman"/>
                <w:sz w:val="24"/>
                <w:szCs w:val="24"/>
                <w:lang w:eastAsia="ar-SA"/>
              </w:rPr>
            </w:pPr>
            <w:r w:rsidRPr="00EF15C0">
              <w:rPr>
                <w:rFonts w:ascii="Times New Roman" w:eastAsia="Times New Roman" w:hAnsi="Times New Roman" w:cs="Times New Roman"/>
                <w:lang w:eastAsia="ar-SA"/>
              </w:rPr>
              <w:t>3. sz. melléklet</w:t>
            </w:r>
          </w:p>
        </w:tc>
        <w:tc>
          <w:tcPr>
            <w:tcW w:w="6345" w:type="dxa"/>
          </w:tcPr>
          <w:p w:rsidR="00EF15C0" w:rsidRPr="00EF15C0" w:rsidRDefault="00EF15C0" w:rsidP="00EF15C0">
            <w:pPr>
              <w:spacing w:before="60" w:after="0" w:line="240" w:lineRule="auto"/>
              <w:jc w:val="both"/>
              <w:rPr>
                <w:rFonts w:ascii="Times New Roman" w:eastAsia="Times New Roman" w:hAnsi="Times New Roman" w:cs="Times New Roman"/>
                <w:sz w:val="24"/>
                <w:szCs w:val="24"/>
                <w:lang w:eastAsia="ar-SA"/>
              </w:rPr>
            </w:pPr>
            <w:r w:rsidRPr="00EF15C0">
              <w:rPr>
                <w:rFonts w:ascii="Times New Roman" w:eastAsia="Times New Roman" w:hAnsi="Times New Roman" w:cs="Times New Roman"/>
                <w:sz w:val="24"/>
                <w:szCs w:val="24"/>
                <w:lang w:eastAsia="ar-SA"/>
              </w:rPr>
              <w:t xml:space="preserve">Felolvasólap és </w:t>
            </w:r>
            <w:r w:rsidRPr="00EF15C0">
              <w:rPr>
                <w:rFonts w:ascii="Times New Roman" w:eastAsia="Times New Roman" w:hAnsi="Times New Roman" w:cs="Times New Roman"/>
                <w:sz w:val="24"/>
                <w:szCs w:val="24"/>
                <w:lang w:eastAsia="hu-HU"/>
              </w:rPr>
              <w:t>Nyilatkozat a Kbt. 66. § (2) bekezdése alapján</w:t>
            </w:r>
          </w:p>
          <w:p w:rsidR="00EF15C0" w:rsidRPr="00EF15C0" w:rsidRDefault="00EF15C0" w:rsidP="00EF15C0">
            <w:pPr>
              <w:numPr>
                <w:ilvl w:val="0"/>
                <w:numId w:val="1"/>
              </w:numPr>
              <w:spacing w:before="60" w:after="0" w:line="240" w:lineRule="auto"/>
              <w:ind w:left="426" w:hanging="426"/>
              <w:jc w:val="both"/>
              <w:rPr>
                <w:rFonts w:ascii="Times New Roman" w:eastAsia="Times New Roman" w:hAnsi="Times New Roman" w:cs="Times New Roman"/>
                <w:b/>
                <w:bCs/>
                <w:kern w:val="28"/>
                <w:sz w:val="24"/>
                <w:szCs w:val="24"/>
                <w:lang w:eastAsia="ar-SA"/>
              </w:rPr>
            </w:pPr>
            <w:r w:rsidRPr="00EF15C0">
              <w:rPr>
                <w:rFonts w:ascii="Times New Roman" w:eastAsia="Times New Roman" w:hAnsi="Times New Roman" w:cs="Times New Roman"/>
                <w:sz w:val="24"/>
                <w:szCs w:val="24"/>
                <w:lang w:eastAsia="hu-HU"/>
              </w:rPr>
              <w:t>ajánlattevő</w:t>
            </w:r>
          </w:p>
        </w:tc>
        <w:tc>
          <w:tcPr>
            <w:tcW w:w="900"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r w:rsidR="00EF15C0" w:rsidRPr="00EF15C0" w:rsidTr="006E0A9B">
        <w:tc>
          <w:tcPr>
            <w:tcW w:w="1980" w:type="dxa"/>
          </w:tcPr>
          <w:p w:rsidR="00EF15C0" w:rsidRPr="00EF15C0" w:rsidRDefault="00EF15C0" w:rsidP="00EF15C0">
            <w:pPr>
              <w:spacing w:before="60" w:after="0" w:line="240" w:lineRule="auto"/>
              <w:rPr>
                <w:rFonts w:ascii="Times New Roman" w:eastAsia="Times New Roman" w:hAnsi="Times New Roman" w:cs="Times New Roman"/>
                <w:lang w:eastAsia="ar-SA"/>
              </w:rPr>
            </w:pPr>
            <w:r w:rsidRPr="00EF15C0">
              <w:rPr>
                <w:rFonts w:ascii="Times New Roman" w:eastAsia="Times New Roman" w:hAnsi="Times New Roman" w:cs="Times New Roman"/>
                <w:lang w:eastAsia="ar-SA"/>
              </w:rPr>
              <w:t>4. sz. melléklet</w:t>
            </w:r>
          </w:p>
        </w:tc>
        <w:tc>
          <w:tcPr>
            <w:tcW w:w="6345" w:type="dxa"/>
          </w:tcPr>
          <w:p w:rsidR="00EF15C0" w:rsidRPr="00EF15C0" w:rsidRDefault="00EF15C0" w:rsidP="00EF15C0">
            <w:pPr>
              <w:spacing w:before="60" w:after="0" w:line="240" w:lineRule="auto"/>
              <w:jc w:val="both"/>
              <w:rPr>
                <w:rFonts w:ascii="Times New Roman" w:eastAsia="Times New Roman" w:hAnsi="Times New Roman" w:cs="Times New Roman"/>
                <w:sz w:val="24"/>
                <w:szCs w:val="24"/>
                <w:lang w:eastAsia="ar-SA"/>
              </w:rPr>
            </w:pPr>
            <w:r w:rsidRPr="00EF15C0">
              <w:rPr>
                <w:rFonts w:ascii="Times New Roman" w:eastAsia="Times New Roman" w:hAnsi="Times New Roman" w:cs="Times New Roman"/>
                <w:sz w:val="24"/>
                <w:szCs w:val="24"/>
                <w:lang w:eastAsia="ar-SA"/>
              </w:rPr>
              <w:t>Árbontás</w:t>
            </w:r>
          </w:p>
          <w:p w:rsidR="00EF15C0" w:rsidRPr="00EF15C0" w:rsidRDefault="00EF15C0" w:rsidP="00EF15C0">
            <w:pPr>
              <w:numPr>
                <w:ilvl w:val="0"/>
                <w:numId w:val="1"/>
              </w:numPr>
              <w:spacing w:before="60" w:after="60" w:line="280" w:lineRule="exact"/>
              <w:ind w:left="426" w:hanging="426"/>
              <w:jc w:val="both"/>
              <w:rPr>
                <w:rFonts w:ascii="Times New Roman" w:eastAsia="Times New Roman" w:hAnsi="Times New Roman" w:cs="Times New Roman"/>
                <w:sz w:val="24"/>
                <w:szCs w:val="24"/>
                <w:lang w:val="x-none" w:eastAsia="ar-SA"/>
              </w:rPr>
            </w:pPr>
            <w:r w:rsidRPr="00EF15C0">
              <w:rPr>
                <w:rFonts w:ascii="Times New Roman" w:eastAsia="Times New Roman" w:hAnsi="Times New Roman" w:cs="Times New Roman"/>
                <w:sz w:val="24"/>
                <w:szCs w:val="24"/>
                <w:lang w:eastAsia="hu-HU"/>
              </w:rPr>
              <w:t>ajánlattevő</w:t>
            </w:r>
          </w:p>
        </w:tc>
        <w:tc>
          <w:tcPr>
            <w:tcW w:w="900"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r w:rsidR="00EF15C0" w:rsidRPr="00EF15C0" w:rsidTr="006E0A9B">
        <w:tc>
          <w:tcPr>
            <w:tcW w:w="1980" w:type="dxa"/>
          </w:tcPr>
          <w:p w:rsidR="00EF15C0" w:rsidRPr="00EF15C0" w:rsidRDefault="00EF15C0" w:rsidP="00EF15C0">
            <w:pPr>
              <w:spacing w:before="60" w:after="0" w:line="240" w:lineRule="auto"/>
              <w:rPr>
                <w:rFonts w:ascii="Times New Roman" w:eastAsia="Times New Roman" w:hAnsi="Times New Roman" w:cs="Times New Roman"/>
                <w:lang w:eastAsia="ar-SA"/>
              </w:rPr>
            </w:pPr>
            <w:r w:rsidRPr="00EF15C0">
              <w:rPr>
                <w:rFonts w:ascii="Times New Roman" w:eastAsia="Times New Roman" w:hAnsi="Times New Roman" w:cs="Times New Roman"/>
                <w:lang w:eastAsia="ar-SA"/>
              </w:rPr>
              <w:t>5. sz. melléklet</w:t>
            </w:r>
          </w:p>
        </w:tc>
        <w:tc>
          <w:tcPr>
            <w:tcW w:w="634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x-none"/>
              </w:rPr>
            </w:pPr>
            <w:r w:rsidRPr="00EF15C0">
              <w:rPr>
                <w:rFonts w:ascii="Times New Roman" w:eastAsia="Times New Roman" w:hAnsi="Times New Roman" w:cs="Times New Roman"/>
                <w:sz w:val="24"/>
                <w:szCs w:val="24"/>
                <w:lang w:eastAsia="x-none"/>
              </w:rPr>
              <w:t xml:space="preserve">Ajánlattevő </w:t>
            </w:r>
            <w:proofErr w:type="spellStart"/>
            <w:r w:rsidRPr="00EF15C0">
              <w:rPr>
                <w:rFonts w:ascii="Times New Roman" w:eastAsia="Times New Roman" w:hAnsi="Times New Roman" w:cs="Times New Roman"/>
                <w:sz w:val="24"/>
                <w:szCs w:val="24"/>
                <w:lang w:eastAsia="x-none"/>
              </w:rPr>
              <w:t>Kkvt</w:t>
            </w:r>
            <w:proofErr w:type="spellEnd"/>
            <w:r w:rsidRPr="00EF15C0">
              <w:rPr>
                <w:rFonts w:ascii="Times New Roman" w:eastAsia="Times New Roman" w:hAnsi="Times New Roman" w:cs="Times New Roman"/>
                <w:sz w:val="24"/>
                <w:szCs w:val="24"/>
                <w:lang w:eastAsia="x-none"/>
              </w:rPr>
              <w:t xml:space="preserve">. szerinti nyilatkozata </w:t>
            </w:r>
          </w:p>
          <w:p w:rsidR="00EF15C0" w:rsidRPr="00EF15C0" w:rsidRDefault="00EF15C0" w:rsidP="00EF15C0">
            <w:pPr>
              <w:numPr>
                <w:ilvl w:val="0"/>
                <w:numId w:val="1"/>
              </w:numPr>
              <w:spacing w:before="60" w:after="60" w:line="280" w:lineRule="exact"/>
              <w:ind w:left="426" w:hanging="426"/>
              <w:jc w:val="both"/>
              <w:rPr>
                <w:rFonts w:ascii="Times New Roman" w:eastAsia="Times New Roman" w:hAnsi="Times New Roman" w:cs="Times New Roman"/>
                <w:sz w:val="24"/>
                <w:szCs w:val="24"/>
                <w:lang w:val="x-none" w:eastAsia="ar-SA"/>
              </w:rPr>
            </w:pPr>
            <w:r w:rsidRPr="00EF15C0">
              <w:rPr>
                <w:rFonts w:ascii="Times New Roman" w:eastAsia="Times New Roman" w:hAnsi="Times New Roman" w:cs="Times New Roman"/>
                <w:sz w:val="24"/>
                <w:szCs w:val="24"/>
                <w:lang w:eastAsia="hu-HU"/>
              </w:rPr>
              <w:t>ajánlattevő</w:t>
            </w:r>
          </w:p>
        </w:tc>
        <w:tc>
          <w:tcPr>
            <w:tcW w:w="900"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r w:rsidR="00EF15C0" w:rsidRPr="00EF15C0" w:rsidTr="006E0A9B">
        <w:tc>
          <w:tcPr>
            <w:tcW w:w="1980" w:type="dxa"/>
          </w:tcPr>
          <w:p w:rsidR="00EF15C0" w:rsidRPr="00EF15C0" w:rsidRDefault="00EF15C0" w:rsidP="00EF15C0">
            <w:pPr>
              <w:spacing w:before="60" w:after="0" w:line="240" w:lineRule="auto"/>
              <w:rPr>
                <w:rFonts w:ascii="Times New Roman" w:eastAsia="Times New Roman" w:hAnsi="Times New Roman" w:cs="Times New Roman"/>
                <w:sz w:val="24"/>
                <w:szCs w:val="24"/>
                <w:lang w:eastAsia="ar-SA"/>
              </w:rPr>
            </w:pPr>
          </w:p>
        </w:tc>
        <w:tc>
          <w:tcPr>
            <w:tcW w:w="6345" w:type="dxa"/>
          </w:tcPr>
          <w:p w:rsidR="00EF15C0" w:rsidRPr="00EF15C0" w:rsidRDefault="00EF15C0" w:rsidP="00EF15C0">
            <w:pPr>
              <w:spacing w:before="60" w:after="0" w:line="240" w:lineRule="auto"/>
              <w:jc w:val="both"/>
              <w:rPr>
                <w:rFonts w:ascii="Times New Roman" w:eastAsia="Times New Roman" w:hAnsi="Times New Roman" w:cs="Times New Roman"/>
                <w:i/>
                <w:iCs/>
                <w:sz w:val="24"/>
                <w:szCs w:val="24"/>
                <w:lang w:eastAsia="ar-SA"/>
              </w:rPr>
            </w:pPr>
            <w:r w:rsidRPr="00EF15C0">
              <w:rPr>
                <w:rFonts w:ascii="Times New Roman" w:eastAsia="Times New Roman" w:hAnsi="Times New Roman" w:cs="Times New Roman"/>
                <w:i/>
                <w:iCs/>
                <w:sz w:val="24"/>
                <w:szCs w:val="24"/>
                <w:lang w:eastAsia="ar-SA"/>
              </w:rPr>
              <w:t xml:space="preserve">Közös ajánlattevők együttműködéséről szóló megállapodás – adott esetben </w:t>
            </w:r>
          </w:p>
        </w:tc>
        <w:tc>
          <w:tcPr>
            <w:tcW w:w="900"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r w:rsidR="00EF15C0" w:rsidRPr="00EF15C0" w:rsidTr="006E0A9B">
        <w:tc>
          <w:tcPr>
            <w:tcW w:w="1980" w:type="dxa"/>
          </w:tcPr>
          <w:p w:rsidR="00EF15C0" w:rsidRPr="00EF15C0" w:rsidRDefault="00EF15C0" w:rsidP="00EF15C0">
            <w:pPr>
              <w:spacing w:before="60" w:after="0" w:line="240" w:lineRule="auto"/>
              <w:rPr>
                <w:rFonts w:ascii="Times New Roman" w:eastAsia="Times New Roman" w:hAnsi="Times New Roman" w:cs="Times New Roman"/>
                <w:sz w:val="24"/>
                <w:szCs w:val="24"/>
                <w:lang w:eastAsia="ar-SA"/>
              </w:rPr>
            </w:pPr>
          </w:p>
        </w:tc>
        <w:tc>
          <w:tcPr>
            <w:tcW w:w="6345" w:type="dxa"/>
          </w:tcPr>
          <w:p w:rsidR="00EF15C0" w:rsidRPr="00EF15C0" w:rsidRDefault="00EF15C0" w:rsidP="00EF15C0">
            <w:pPr>
              <w:spacing w:before="60" w:after="60" w:line="280" w:lineRule="exact"/>
              <w:jc w:val="both"/>
              <w:rPr>
                <w:rFonts w:ascii="Times New Roman" w:eastAsia="Times New Roman" w:hAnsi="Times New Roman" w:cs="Times New Roman"/>
                <w:color w:val="000000"/>
                <w:sz w:val="24"/>
                <w:szCs w:val="24"/>
                <w:lang w:eastAsia="hu-HU"/>
              </w:rPr>
            </w:pPr>
            <w:r w:rsidRPr="00EF15C0">
              <w:rPr>
                <w:rFonts w:ascii="Times New Roman" w:eastAsia="Times New Roman" w:hAnsi="Times New Roman" w:cs="Times New Roman"/>
                <w:color w:val="000000"/>
                <w:sz w:val="24"/>
                <w:szCs w:val="24"/>
                <w:lang w:eastAsia="hu-HU"/>
              </w:rPr>
              <w:t>Hiteles cégaláírási nyilatkozat (közjegyzői aláírás-hitelesítéssel ellátott címpéldány), vagy ügyvéd által ellenjegyzett aláírás-minta.</w:t>
            </w:r>
          </w:p>
          <w:p w:rsidR="00EF15C0" w:rsidRPr="00EF15C0" w:rsidRDefault="00EF15C0" w:rsidP="00EF15C0">
            <w:pPr>
              <w:numPr>
                <w:ilvl w:val="0"/>
                <w:numId w:val="1"/>
              </w:numPr>
              <w:spacing w:before="60" w:after="60" w:line="280" w:lineRule="exact"/>
              <w:ind w:left="426" w:hanging="426"/>
              <w:jc w:val="both"/>
              <w:rPr>
                <w:rFonts w:ascii="Times New Roman" w:eastAsia="Times New Roman" w:hAnsi="Times New Roman" w:cs="Times New Roman"/>
                <w:i/>
                <w:iCs/>
                <w:sz w:val="24"/>
                <w:szCs w:val="24"/>
                <w:lang w:val="x-none" w:eastAsia="ar-SA"/>
              </w:rPr>
            </w:pPr>
            <w:r w:rsidRPr="00EF15C0">
              <w:rPr>
                <w:rFonts w:ascii="Times New Roman" w:eastAsia="Times New Roman" w:hAnsi="Times New Roman" w:cs="Times New Roman"/>
                <w:sz w:val="24"/>
                <w:szCs w:val="24"/>
                <w:lang w:eastAsia="hu-HU"/>
              </w:rPr>
              <w:t>ajánlattevő</w:t>
            </w:r>
          </w:p>
        </w:tc>
        <w:tc>
          <w:tcPr>
            <w:tcW w:w="900"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r w:rsidR="00EF15C0" w:rsidRPr="00EF15C0" w:rsidTr="006E0A9B">
        <w:tc>
          <w:tcPr>
            <w:tcW w:w="1980" w:type="dxa"/>
          </w:tcPr>
          <w:p w:rsidR="00EF15C0" w:rsidRPr="00EF15C0" w:rsidRDefault="00EF15C0" w:rsidP="00EF15C0">
            <w:pPr>
              <w:spacing w:before="60" w:after="0" w:line="240" w:lineRule="auto"/>
              <w:rPr>
                <w:rFonts w:ascii="Times New Roman" w:eastAsia="Times New Roman" w:hAnsi="Times New Roman" w:cs="Times New Roman"/>
                <w:sz w:val="24"/>
                <w:szCs w:val="24"/>
                <w:lang w:eastAsia="ar-SA"/>
              </w:rPr>
            </w:pPr>
          </w:p>
        </w:tc>
        <w:tc>
          <w:tcPr>
            <w:tcW w:w="6345" w:type="dxa"/>
          </w:tcPr>
          <w:p w:rsidR="00EF15C0" w:rsidRPr="00EF15C0" w:rsidRDefault="00EF15C0" w:rsidP="00EF15C0">
            <w:pPr>
              <w:spacing w:before="60" w:after="60" w:line="280" w:lineRule="exact"/>
              <w:jc w:val="both"/>
              <w:rPr>
                <w:rFonts w:ascii="Times New Roman" w:eastAsia="Times New Roman" w:hAnsi="Times New Roman" w:cs="Times New Roman"/>
                <w:i/>
                <w:iCs/>
                <w:color w:val="000000"/>
                <w:sz w:val="24"/>
                <w:szCs w:val="24"/>
                <w:lang w:eastAsia="hu-HU"/>
              </w:rPr>
            </w:pPr>
            <w:r w:rsidRPr="00EF15C0">
              <w:rPr>
                <w:rFonts w:ascii="Times New Roman" w:eastAsia="Times New Roman" w:hAnsi="Times New Roman" w:cs="Times New Roman"/>
                <w:i/>
                <w:iCs/>
                <w:color w:val="000000"/>
                <w:sz w:val="24"/>
                <w:szCs w:val="24"/>
                <w:lang w:eastAsia="hu-HU"/>
              </w:rPr>
              <w:t>Meghatalmazás esetén a meghatalmazás is csatolandó – adott esetben.</w:t>
            </w:r>
          </w:p>
          <w:p w:rsidR="00EF15C0" w:rsidRPr="00EF15C0" w:rsidRDefault="00EF15C0" w:rsidP="00EF15C0">
            <w:pPr>
              <w:numPr>
                <w:ilvl w:val="0"/>
                <w:numId w:val="1"/>
              </w:numPr>
              <w:spacing w:before="60" w:after="60" w:line="280" w:lineRule="exact"/>
              <w:ind w:left="426" w:hanging="426"/>
              <w:jc w:val="both"/>
              <w:rPr>
                <w:rFonts w:ascii="Times New Roman" w:eastAsia="Times New Roman" w:hAnsi="Times New Roman" w:cs="Times New Roman"/>
                <w:i/>
                <w:iCs/>
                <w:sz w:val="24"/>
                <w:szCs w:val="24"/>
                <w:lang w:val="x-none" w:eastAsia="ar-SA"/>
              </w:rPr>
            </w:pPr>
            <w:r w:rsidRPr="00EF15C0">
              <w:rPr>
                <w:rFonts w:ascii="Times New Roman" w:eastAsia="Times New Roman" w:hAnsi="Times New Roman" w:cs="Times New Roman"/>
                <w:i/>
                <w:color w:val="000000"/>
                <w:sz w:val="24"/>
                <w:szCs w:val="24"/>
                <w:lang w:val="x-none" w:eastAsia="x-none"/>
              </w:rPr>
              <w:t>ajánlattevő</w:t>
            </w:r>
          </w:p>
        </w:tc>
        <w:tc>
          <w:tcPr>
            <w:tcW w:w="900"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r w:rsidR="00EF15C0" w:rsidRPr="00EF15C0" w:rsidTr="006E0A9B">
        <w:tc>
          <w:tcPr>
            <w:tcW w:w="1980" w:type="dxa"/>
          </w:tcPr>
          <w:p w:rsidR="00EF15C0" w:rsidRPr="00EF15C0" w:rsidRDefault="00EF15C0" w:rsidP="00EF15C0">
            <w:pPr>
              <w:spacing w:before="60" w:after="0" w:line="240" w:lineRule="auto"/>
              <w:rPr>
                <w:rFonts w:ascii="Times New Roman" w:eastAsia="Times New Roman" w:hAnsi="Times New Roman" w:cs="Times New Roman"/>
                <w:sz w:val="24"/>
                <w:szCs w:val="24"/>
                <w:lang w:eastAsia="ar-SA"/>
              </w:rPr>
            </w:pPr>
            <w:r w:rsidRPr="00EF15C0">
              <w:rPr>
                <w:rFonts w:ascii="Times New Roman" w:eastAsia="Times New Roman" w:hAnsi="Times New Roman" w:cs="Times New Roman"/>
                <w:sz w:val="24"/>
                <w:szCs w:val="24"/>
                <w:lang w:eastAsia="ar-SA"/>
              </w:rPr>
              <w:t>6. sz. melléklet</w:t>
            </w:r>
          </w:p>
        </w:tc>
        <w:tc>
          <w:tcPr>
            <w:tcW w:w="6345" w:type="dxa"/>
          </w:tcPr>
          <w:p w:rsidR="00EF15C0" w:rsidRPr="00EF15C0" w:rsidRDefault="00EF15C0" w:rsidP="00EF15C0">
            <w:pPr>
              <w:spacing w:before="60" w:after="0" w:line="240" w:lineRule="auto"/>
              <w:jc w:val="both"/>
              <w:rPr>
                <w:rFonts w:ascii="Times New Roman" w:eastAsia="Times New Roman" w:hAnsi="Times New Roman" w:cs="Times New Roman"/>
                <w:iCs/>
                <w:sz w:val="24"/>
                <w:szCs w:val="24"/>
                <w:lang w:eastAsia="ar-SA"/>
              </w:rPr>
            </w:pPr>
            <w:r w:rsidRPr="00EF15C0">
              <w:rPr>
                <w:rFonts w:ascii="Times New Roman" w:eastAsia="Times New Roman" w:hAnsi="Times New Roman" w:cs="Times New Roman"/>
                <w:iCs/>
                <w:sz w:val="24"/>
                <w:szCs w:val="24"/>
                <w:lang w:eastAsia="ar-SA"/>
              </w:rPr>
              <w:t>Nyilatkozat a folyamatban lévő változásbejegyzési eljárásról</w:t>
            </w:r>
          </w:p>
          <w:p w:rsidR="00EF15C0" w:rsidRPr="00EF15C0" w:rsidRDefault="00EF15C0" w:rsidP="00EF15C0">
            <w:pPr>
              <w:numPr>
                <w:ilvl w:val="0"/>
                <w:numId w:val="1"/>
              </w:numPr>
              <w:spacing w:before="60" w:after="60" w:line="280" w:lineRule="exact"/>
              <w:ind w:left="426" w:hanging="426"/>
              <w:jc w:val="both"/>
              <w:rPr>
                <w:rFonts w:ascii="Times New Roman" w:eastAsia="Times New Roman" w:hAnsi="Times New Roman" w:cs="Times New Roman"/>
                <w:i/>
                <w:iCs/>
                <w:sz w:val="24"/>
                <w:szCs w:val="24"/>
                <w:lang w:eastAsia="ar-SA"/>
              </w:rPr>
            </w:pPr>
            <w:r w:rsidRPr="00EF15C0">
              <w:rPr>
                <w:rFonts w:ascii="Times New Roman" w:eastAsia="Times New Roman" w:hAnsi="Times New Roman" w:cs="Times New Roman"/>
                <w:iCs/>
                <w:sz w:val="24"/>
                <w:szCs w:val="24"/>
                <w:lang w:val="x-none" w:eastAsia="ar-SA"/>
              </w:rPr>
              <w:t>ajánlattevő</w:t>
            </w:r>
          </w:p>
        </w:tc>
        <w:tc>
          <w:tcPr>
            <w:tcW w:w="900"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bl>
    <w:p w:rsidR="00EF15C0" w:rsidRPr="00EF15C0" w:rsidRDefault="00EF15C0" w:rsidP="00EF15C0">
      <w:pPr>
        <w:spacing w:after="0" w:line="240" w:lineRule="auto"/>
        <w:jc w:val="both"/>
        <w:rPr>
          <w:rFonts w:ascii="Times New Roman" w:eastAsia="Times New Roman" w:hAnsi="Times New Roman" w:cs="Times New Roman"/>
          <w:b/>
          <w:bCs/>
          <w:sz w:val="24"/>
          <w:szCs w:val="24"/>
          <w:lang w:eastAsia="x-none"/>
        </w:rPr>
      </w:pPr>
      <w:r w:rsidRPr="00EF15C0">
        <w:rPr>
          <w:rFonts w:ascii="Times New Roman" w:eastAsia="Times New Roman" w:hAnsi="Times New Roman" w:cs="Times New Roman"/>
          <w:b/>
          <w:bCs/>
          <w:sz w:val="24"/>
          <w:szCs w:val="24"/>
          <w:lang w:eastAsia="hu-HU"/>
        </w:rPr>
        <w:t xml:space="preserve">II. NYILATKOZATOK </w:t>
      </w:r>
      <w:r w:rsidRPr="00EF15C0">
        <w:rPr>
          <w:rFonts w:ascii="Times New Roman" w:eastAsia="Times New Roman" w:hAnsi="Times New Roman" w:cs="Times New Roman"/>
          <w:b/>
          <w:bCs/>
          <w:sz w:val="24"/>
          <w:szCs w:val="24"/>
          <w:lang w:eastAsia="x-none"/>
        </w:rPr>
        <w:t>A KIZÁRÓ OKOK FENN NEM ÁLLÁSA ÉS AZ ALKALMASSÁG VONATKOZÁSÁBAN</w:t>
      </w:r>
    </w:p>
    <w:tbl>
      <w:tblPr>
        <w:tblW w:w="92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45"/>
        <w:gridCol w:w="907"/>
      </w:tblGrid>
      <w:tr w:rsidR="00EF15C0" w:rsidRPr="00EF15C0" w:rsidTr="006E0A9B">
        <w:tc>
          <w:tcPr>
            <w:tcW w:w="1980" w:type="dxa"/>
          </w:tcPr>
          <w:p w:rsidR="00EF15C0" w:rsidRPr="00EF15C0" w:rsidDel="009B1D85" w:rsidRDefault="00EF15C0" w:rsidP="00EF15C0">
            <w:pPr>
              <w:spacing w:before="60" w:after="0" w:line="240" w:lineRule="auto"/>
              <w:rPr>
                <w:rFonts w:ascii="Times New Roman" w:eastAsia="Times New Roman" w:hAnsi="Times New Roman" w:cs="Times New Roman"/>
                <w:sz w:val="24"/>
                <w:szCs w:val="24"/>
                <w:lang w:eastAsia="ar-SA"/>
              </w:rPr>
            </w:pPr>
            <w:r w:rsidRPr="00EF15C0">
              <w:rPr>
                <w:rFonts w:ascii="Times New Roman" w:eastAsia="Times New Roman" w:hAnsi="Times New Roman" w:cs="Times New Roman"/>
                <w:sz w:val="24"/>
                <w:szCs w:val="24"/>
                <w:lang w:eastAsia="x-none"/>
              </w:rPr>
              <w:t>7. sz. melléklet</w:t>
            </w:r>
          </w:p>
        </w:tc>
        <w:tc>
          <w:tcPr>
            <w:tcW w:w="634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x-none"/>
              </w:rPr>
            </w:pPr>
            <w:r w:rsidRPr="00EF15C0">
              <w:rPr>
                <w:rFonts w:ascii="Times New Roman" w:eastAsia="Times New Roman" w:hAnsi="Times New Roman" w:cs="Times New Roman"/>
                <w:sz w:val="24"/>
                <w:szCs w:val="24"/>
                <w:lang w:eastAsia="x-none"/>
              </w:rPr>
              <w:t>Nyilatkozat (igazolás) a kizáró okok fenn nem állása vonatkozásában</w:t>
            </w:r>
          </w:p>
          <w:p w:rsidR="00EF15C0" w:rsidRPr="00EF15C0" w:rsidDel="009B1D85" w:rsidRDefault="00EF15C0" w:rsidP="00EF15C0">
            <w:pPr>
              <w:numPr>
                <w:ilvl w:val="0"/>
                <w:numId w:val="1"/>
              </w:numPr>
              <w:spacing w:before="60" w:after="60" w:line="280" w:lineRule="exact"/>
              <w:ind w:left="426" w:hanging="426"/>
              <w:jc w:val="both"/>
              <w:rPr>
                <w:rFonts w:ascii="Times New Roman" w:eastAsia="Times New Roman" w:hAnsi="Times New Roman" w:cs="Times New Roman"/>
                <w:sz w:val="24"/>
                <w:szCs w:val="24"/>
                <w:lang w:val="x-none" w:eastAsia="ar-SA"/>
              </w:rPr>
            </w:pPr>
            <w:r w:rsidRPr="00EF15C0">
              <w:rPr>
                <w:rFonts w:ascii="Times New Roman" w:eastAsia="Times New Roman" w:hAnsi="Times New Roman" w:cs="Times New Roman"/>
                <w:color w:val="000000"/>
                <w:sz w:val="24"/>
                <w:szCs w:val="24"/>
                <w:lang w:val="x-none" w:eastAsia="x-none"/>
              </w:rPr>
              <w:t>ajánlattevő</w:t>
            </w:r>
          </w:p>
        </w:tc>
        <w:tc>
          <w:tcPr>
            <w:tcW w:w="907"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r w:rsidR="00EF15C0" w:rsidRPr="00EF15C0" w:rsidTr="006E0A9B">
        <w:tc>
          <w:tcPr>
            <w:tcW w:w="1980" w:type="dxa"/>
          </w:tcPr>
          <w:p w:rsidR="00EF15C0" w:rsidRPr="00EF15C0" w:rsidDel="009B1D85" w:rsidRDefault="00EF15C0" w:rsidP="00EF15C0">
            <w:pPr>
              <w:spacing w:before="60" w:after="0" w:line="240" w:lineRule="auto"/>
              <w:rPr>
                <w:rFonts w:ascii="Times New Roman" w:eastAsia="Times New Roman" w:hAnsi="Times New Roman" w:cs="Times New Roman"/>
                <w:sz w:val="24"/>
                <w:szCs w:val="24"/>
                <w:lang w:eastAsia="ar-SA"/>
              </w:rPr>
            </w:pPr>
            <w:r w:rsidRPr="00EF15C0">
              <w:rPr>
                <w:rFonts w:ascii="Times New Roman" w:eastAsia="Times New Roman" w:hAnsi="Times New Roman" w:cs="Times New Roman"/>
                <w:sz w:val="24"/>
                <w:szCs w:val="24"/>
                <w:lang w:eastAsia="x-none"/>
              </w:rPr>
              <w:t>8. sz. melléklet</w:t>
            </w:r>
          </w:p>
        </w:tc>
        <w:tc>
          <w:tcPr>
            <w:tcW w:w="634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x-none"/>
              </w:rPr>
            </w:pPr>
            <w:r w:rsidRPr="00EF15C0">
              <w:rPr>
                <w:rFonts w:ascii="Times New Roman" w:eastAsia="Times New Roman" w:hAnsi="Times New Roman" w:cs="Times New Roman"/>
                <w:sz w:val="24"/>
                <w:szCs w:val="24"/>
                <w:lang w:eastAsia="x-none"/>
              </w:rPr>
              <w:t>Közjegyző által hitelesített nyilatkozat (igazolás)</w:t>
            </w:r>
            <w:r w:rsidRPr="00EF15C0">
              <w:rPr>
                <w:rFonts w:ascii="Calibri" w:eastAsia="Times New Roman" w:hAnsi="Calibri" w:cs="Times New Roman"/>
                <w:iCs/>
                <w:lang w:eastAsia="ar-SA"/>
              </w:rPr>
              <w:t xml:space="preserve"> </w:t>
            </w:r>
            <w:r w:rsidRPr="00EF15C0">
              <w:rPr>
                <w:rFonts w:ascii="Times New Roman" w:eastAsia="Times New Roman" w:hAnsi="Times New Roman" w:cs="Times New Roman"/>
                <w:sz w:val="24"/>
                <w:szCs w:val="24"/>
                <w:lang w:eastAsia="x-none"/>
              </w:rPr>
              <w:t>a Kbt. 62. § (2) bekezdése alapján</w:t>
            </w:r>
          </w:p>
          <w:p w:rsidR="00EF15C0" w:rsidRPr="00EF15C0" w:rsidDel="009B1D85" w:rsidRDefault="00EF15C0" w:rsidP="00EF15C0">
            <w:pPr>
              <w:numPr>
                <w:ilvl w:val="0"/>
                <w:numId w:val="1"/>
              </w:numPr>
              <w:spacing w:before="60" w:after="60" w:line="280" w:lineRule="exact"/>
              <w:ind w:left="426" w:hanging="426"/>
              <w:jc w:val="both"/>
              <w:rPr>
                <w:rFonts w:ascii="Times New Roman" w:eastAsia="Times New Roman" w:hAnsi="Times New Roman" w:cs="Times New Roman"/>
                <w:sz w:val="24"/>
                <w:szCs w:val="24"/>
                <w:lang w:val="x-none" w:eastAsia="ar-SA"/>
              </w:rPr>
            </w:pPr>
            <w:r w:rsidRPr="00EF15C0">
              <w:rPr>
                <w:rFonts w:ascii="Times New Roman" w:eastAsia="Times New Roman" w:hAnsi="Times New Roman" w:cs="Times New Roman"/>
                <w:color w:val="000000"/>
                <w:sz w:val="24"/>
                <w:szCs w:val="24"/>
                <w:lang w:val="x-none" w:eastAsia="x-none"/>
              </w:rPr>
              <w:t>ajánlattevő</w:t>
            </w:r>
          </w:p>
        </w:tc>
        <w:tc>
          <w:tcPr>
            <w:tcW w:w="907"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r w:rsidR="00EF15C0" w:rsidRPr="00EF15C0" w:rsidTr="006E0A9B">
        <w:tc>
          <w:tcPr>
            <w:tcW w:w="1980" w:type="dxa"/>
          </w:tcPr>
          <w:p w:rsidR="00EF15C0" w:rsidRPr="00EF15C0" w:rsidDel="009B1D85" w:rsidRDefault="00EF15C0" w:rsidP="00EF15C0">
            <w:pPr>
              <w:spacing w:before="60" w:after="0" w:line="240" w:lineRule="auto"/>
              <w:rPr>
                <w:rFonts w:ascii="Times New Roman" w:eastAsia="Times New Roman" w:hAnsi="Times New Roman" w:cs="Times New Roman"/>
                <w:sz w:val="24"/>
                <w:szCs w:val="24"/>
                <w:lang w:eastAsia="ar-SA"/>
              </w:rPr>
            </w:pPr>
            <w:r w:rsidRPr="00EF15C0">
              <w:rPr>
                <w:rFonts w:ascii="Times New Roman" w:eastAsia="Times New Roman" w:hAnsi="Times New Roman" w:cs="Times New Roman"/>
                <w:sz w:val="24"/>
                <w:szCs w:val="24"/>
                <w:lang w:eastAsia="x-none"/>
              </w:rPr>
              <w:t>9. sz. melléklet</w:t>
            </w:r>
          </w:p>
        </w:tc>
        <w:tc>
          <w:tcPr>
            <w:tcW w:w="634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x-none"/>
              </w:rPr>
            </w:pPr>
            <w:r w:rsidRPr="00EF15C0">
              <w:rPr>
                <w:rFonts w:ascii="Times New Roman" w:eastAsia="Times New Roman" w:hAnsi="Times New Roman" w:cs="Times New Roman"/>
                <w:sz w:val="24"/>
                <w:szCs w:val="24"/>
                <w:lang w:eastAsia="x-none"/>
              </w:rPr>
              <w:t>Nyilatkozat a kizáró okok fenn nem állásáról az alvállalkozó vonatkozásában</w:t>
            </w:r>
          </w:p>
          <w:p w:rsidR="00EF15C0" w:rsidRPr="00EF15C0" w:rsidDel="009B1D85" w:rsidRDefault="00EF15C0" w:rsidP="00EF15C0">
            <w:pPr>
              <w:numPr>
                <w:ilvl w:val="0"/>
                <w:numId w:val="1"/>
              </w:numPr>
              <w:spacing w:before="60" w:after="60" w:line="280" w:lineRule="exact"/>
              <w:ind w:left="426" w:hanging="426"/>
              <w:jc w:val="both"/>
              <w:rPr>
                <w:rFonts w:ascii="Times New Roman" w:eastAsia="Times New Roman" w:hAnsi="Times New Roman" w:cs="Times New Roman"/>
                <w:sz w:val="24"/>
                <w:szCs w:val="24"/>
                <w:lang w:val="x-none" w:eastAsia="ar-SA"/>
              </w:rPr>
            </w:pPr>
            <w:r w:rsidRPr="00EF15C0">
              <w:rPr>
                <w:rFonts w:ascii="Times New Roman" w:eastAsia="Times New Roman" w:hAnsi="Times New Roman" w:cs="Times New Roman"/>
                <w:color w:val="000000"/>
                <w:sz w:val="24"/>
                <w:szCs w:val="24"/>
                <w:lang w:val="x-none" w:eastAsia="x-none"/>
              </w:rPr>
              <w:t>ajánlattevő</w:t>
            </w:r>
          </w:p>
        </w:tc>
        <w:tc>
          <w:tcPr>
            <w:tcW w:w="907"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lang w:eastAsia="hu-HU"/>
              </w:rPr>
            </w:pPr>
          </w:p>
        </w:tc>
      </w:tr>
    </w:tbl>
    <w:p w:rsidR="00EF15C0" w:rsidRPr="00EF15C0" w:rsidRDefault="00EF15C0" w:rsidP="00EF15C0">
      <w:pPr>
        <w:spacing w:before="60" w:after="0" w:line="240" w:lineRule="auto"/>
        <w:ind w:left="2160" w:hanging="2160"/>
        <w:jc w:val="both"/>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b/>
          <w:bCs/>
          <w:sz w:val="24"/>
          <w:szCs w:val="24"/>
          <w:lang w:eastAsia="hu-HU"/>
        </w:rPr>
        <w:t>III. ÉRVÉNYESSÉGI NYILATKOZATOK</w:t>
      </w:r>
    </w:p>
    <w:tbl>
      <w:tblPr>
        <w:tblW w:w="92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45"/>
        <w:gridCol w:w="907"/>
      </w:tblGrid>
      <w:tr w:rsidR="00EF15C0" w:rsidRPr="00EF15C0" w:rsidTr="006E0A9B">
        <w:tc>
          <w:tcPr>
            <w:tcW w:w="1980" w:type="dxa"/>
          </w:tcPr>
          <w:p w:rsidR="00EF15C0" w:rsidRPr="00EF15C0" w:rsidRDefault="00EF15C0" w:rsidP="00EF15C0">
            <w:pPr>
              <w:spacing w:before="60" w:after="0" w:line="240" w:lineRule="auto"/>
              <w:rPr>
                <w:rFonts w:ascii="Times New Roman" w:eastAsia="Times New Roman" w:hAnsi="Times New Roman" w:cs="Times New Roman"/>
                <w:i/>
                <w:sz w:val="24"/>
                <w:szCs w:val="24"/>
                <w:lang w:eastAsia="ar-SA"/>
              </w:rPr>
            </w:pPr>
            <w:r w:rsidRPr="00EF15C0">
              <w:rPr>
                <w:rFonts w:ascii="Times New Roman" w:eastAsia="Times New Roman" w:hAnsi="Times New Roman" w:cs="Times New Roman"/>
                <w:sz w:val="24"/>
                <w:szCs w:val="24"/>
                <w:lang w:eastAsia="ar-SA"/>
              </w:rPr>
              <w:t>10. sz. melléklet</w:t>
            </w:r>
          </w:p>
        </w:tc>
        <w:tc>
          <w:tcPr>
            <w:tcW w:w="6345" w:type="dxa"/>
          </w:tcPr>
          <w:p w:rsidR="00EF15C0" w:rsidRPr="00EF15C0" w:rsidRDefault="00EF15C0" w:rsidP="00EF15C0">
            <w:pPr>
              <w:spacing w:before="60" w:after="0" w:line="240" w:lineRule="auto"/>
              <w:jc w:val="both"/>
              <w:rPr>
                <w:rFonts w:ascii="Times New Roman" w:eastAsia="Times New Roman" w:hAnsi="Times New Roman" w:cs="Times New Roman"/>
                <w:sz w:val="24"/>
                <w:szCs w:val="24"/>
                <w:lang w:eastAsia="ar-SA"/>
              </w:rPr>
            </w:pPr>
            <w:r w:rsidRPr="00EF15C0">
              <w:rPr>
                <w:rFonts w:ascii="Times New Roman" w:eastAsia="Times New Roman" w:hAnsi="Times New Roman" w:cs="Times New Roman"/>
                <w:sz w:val="24"/>
                <w:szCs w:val="24"/>
                <w:lang w:eastAsia="ar-SA"/>
              </w:rPr>
              <w:t>Nyilatkozat az üzleti titokról</w:t>
            </w:r>
          </w:p>
          <w:p w:rsidR="00EF15C0" w:rsidRPr="00EF15C0" w:rsidRDefault="00EF15C0" w:rsidP="00EF15C0">
            <w:pPr>
              <w:numPr>
                <w:ilvl w:val="0"/>
                <w:numId w:val="1"/>
              </w:numPr>
              <w:spacing w:before="60" w:after="60" w:line="280" w:lineRule="exact"/>
              <w:ind w:left="426" w:hanging="426"/>
              <w:jc w:val="both"/>
              <w:rPr>
                <w:rFonts w:ascii="Times New Roman" w:eastAsia="Times New Roman" w:hAnsi="Times New Roman" w:cs="Times New Roman"/>
                <w:i/>
                <w:sz w:val="24"/>
                <w:szCs w:val="24"/>
                <w:lang w:eastAsia="hu-HU"/>
              </w:rPr>
            </w:pPr>
            <w:r w:rsidRPr="00EF15C0">
              <w:rPr>
                <w:rFonts w:ascii="Times New Roman" w:eastAsia="Times New Roman" w:hAnsi="Times New Roman" w:cs="Times New Roman"/>
                <w:color w:val="000000"/>
                <w:sz w:val="24"/>
                <w:szCs w:val="24"/>
                <w:lang w:eastAsia="hu-HU"/>
              </w:rPr>
              <w:t>ajánlattevő</w:t>
            </w:r>
          </w:p>
        </w:tc>
        <w:tc>
          <w:tcPr>
            <w:tcW w:w="907"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highlight w:val="yellow"/>
                <w:lang w:eastAsia="hu-HU"/>
              </w:rPr>
            </w:pPr>
          </w:p>
        </w:tc>
      </w:tr>
      <w:tr w:rsidR="00EF15C0" w:rsidRPr="00EF15C0" w:rsidTr="006E0A9B">
        <w:tc>
          <w:tcPr>
            <w:tcW w:w="1980" w:type="dxa"/>
          </w:tcPr>
          <w:p w:rsidR="00EF15C0" w:rsidRPr="00EF15C0" w:rsidRDefault="00EF15C0" w:rsidP="00EF15C0">
            <w:pPr>
              <w:spacing w:before="60" w:after="0" w:line="240" w:lineRule="auto"/>
              <w:rPr>
                <w:rFonts w:ascii="Times New Roman" w:eastAsia="Times New Roman" w:hAnsi="Times New Roman" w:cs="Times New Roman"/>
                <w:sz w:val="24"/>
                <w:szCs w:val="24"/>
                <w:lang w:eastAsia="x-none"/>
              </w:rPr>
            </w:pPr>
          </w:p>
        </w:tc>
        <w:tc>
          <w:tcPr>
            <w:tcW w:w="6345" w:type="dxa"/>
          </w:tcPr>
          <w:p w:rsidR="00EF15C0" w:rsidRPr="00EF15C0" w:rsidRDefault="00EF15C0" w:rsidP="00EF15C0">
            <w:pPr>
              <w:spacing w:before="60" w:after="0" w:line="240" w:lineRule="auto"/>
              <w:jc w:val="both"/>
              <w:rPr>
                <w:rFonts w:ascii="Times New Roman" w:eastAsia="Times New Roman" w:hAnsi="Times New Roman" w:cs="Times New Roman"/>
                <w:i/>
                <w:iCs/>
                <w:sz w:val="24"/>
                <w:szCs w:val="24"/>
                <w:lang w:eastAsia="ar-SA"/>
              </w:rPr>
            </w:pPr>
            <w:r w:rsidRPr="00EF15C0">
              <w:rPr>
                <w:rFonts w:ascii="Times New Roman" w:eastAsia="Times New Roman" w:hAnsi="Times New Roman" w:cs="Times New Roman"/>
                <w:i/>
                <w:iCs/>
                <w:lang w:eastAsia="ar-SA"/>
              </w:rPr>
              <w:t>Nyilatkozat idegen nyelvű iratok magyar nyelvű fordításáról – adott esetben</w:t>
            </w:r>
          </w:p>
          <w:p w:rsidR="00EF15C0" w:rsidRPr="00EF15C0" w:rsidRDefault="00EF15C0" w:rsidP="00EF15C0">
            <w:pPr>
              <w:numPr>
                <w:ilvl w:val="0"/>
                <w:numId w:val="1"/>
              </w:numPr>
              <w:spacing w:before="60" w:after="60" w:line="280" w:lineRule="exact"/>
              <w:ind w:left="426" w:hanging="426"/>
              <w:jc w:val="both"/>
              <w:rPr>
                <w:rFonts w:ascii="Times New Roman" w:eastAsia="Times New Roman" w:hAnsi="Times New Roman" w:cs="Times New Roman"/>
                <w:sz w:val="24"/>
                <w:szCs w:val="24"/>
                <w:lang w:val="x-none" w:eastAsia="x-none"/>
              </w:rPr>
            </w:pPr>
            <w:r w:rsidRPr="00EF15C0">
              <w:rPr>
                <w:rFonts w:ascii="Times New Roman" w:eastAsia="Times New Roman" w:hAnsi="Times New Roman" w:cs="Times New Roman"/>
                <w:i/>
                <w:color w:val="000000"/>
                <w:sz w:val="24"/>
                <w:szCs w:val="24"/>
                <w:lang w:eastAsia="hu-HU"/>
              </w:rPr>
              <w:t xml:space="preserve">ajánlattevő </w:t>
            </w:r>
          </w:p>
        </w:tc>
        <w:tc>
          <w:tcPr>
            <w:tcW w:w="907"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highlight w:val="yellow"/>
                <w:lang w:eastAsia="hu-HU"/>
              </w:rPr>
            </w:pPr>
          </w:p>
        </w:tc>
      </w:tr>
      <w:tr w:rsidR="00EF15C0" w:rsidRPr="00EF15C0" w:rsidTr="006E0A9B">
        <w:tc>
          <w:tcPr>
            <w:tcW w:w="1980" w:type="dxa"/>
          </w:tcPr>
          <w:p w:rsidR="00EF15C0" w:rsidRPr="00EF15C0" w:rsidRDefault="00EF15C0" w:rsidP="00EF15C0">
            <w:pPr>
              <w:spacing w:before="60" w:after="0" w:line="240" w:lineRule="auto"/>
              <w:rPr>
                <w:rFonts w:ascii="Times New Roman" w:eastAsia="Times New Roman" w:hAnsi="Times New Roman" w:cs="Times New Roman"/>
                <w:sz w:val="24"/>
                <w:szCs w:val="24"/>
                <w:lang w:eastAsia="x-none"/>
              </w:rPr>
            </w:pPr>
            <w:r w:rsidRPr="00EF15C0">
              <w:rPr>
                <w:rFonts w:ascii="Times New Roman" w:eastAsia="Times New Roman" w:hAnsi="Times New Roman" w:cs="Times New Roman"/>
                <w:sz w:val="24"/>
                <w:szCs w:val="24"/>
                <w:lang w:eastAsia="x-none"/>
              </w:rPr>
              <w:t>11. sz. melléklet</w:t>
            </w:r>
          </w:p>
        </w:tc>
        <w:tc>
          <w:tcPr>
            <w:tcW w:w="6345" w:type="dxa"/>
          </w:tcPr>
          <w:p w:rsidR="00EF15C0" w:rsidRPr="00EF15C0" w:rsidRDefault="00EF15C0" w:rsidP="00EF15C0">
            <w:pPr>
              <w:spacing w:after="0" w:line="240" w:lineRule="auto"/>
              <w:jc w:val="both"/>
              <w:rPr>
                <w:rFonts w:ascii="Times New Roman" w:eastAsia="Times New Roman" w:hAnsi="Times New Roman" w:cs="Times New Roman"/>
                <w:bCs/>
                <w:sz w:val="24"/>
                <w:szCs w:val="24"/>
                <w:lang w:eastAsia="x-none"/>
              </w:rPr>
            </w:pPr>
            <w:r w:rsidRPr="00EF15C0">
              <w:rPr>
                <w:rFonts w:ascii="Times New Roman" w:eastAsia="Times New Roman" w:hAnsi="Times New Roman" w:cs="Times New Roman"/>
                <w:bCs/>
                <w:sz w:val="24"/>
                <w:szCs w:val="24"/>
                <w:lang w:eastAsia="x-none"/>
              </w:rPr>
              <w:t>Nyilatkozat az elektronikusan formában benyújtott ajánlatról</w:t>
            </w:r>
          </w:p>
          <w:p w:rsidR="00EF15C0" w:rsidRPr="00EF15C0" w:rsidRDefault="00EF15C0" w:rsidP="00EF15C0">
            <w:pPr>
              <w:numPr>
                <w:ilvl w:val="0"/>
                <w:numId w:val="1"/>
              </w:numPr>
              <w:spacing w:before="60" w:after="60" w:line="280" w:lineRule="exact"/>
              <w:ind w:left="426" w:hanging="426"/>
              <w:jc w:val="both"/>
              <w:rPr>
                <w:rFonts w:ascii="Times New Roman" w:eastAsia="Times New Roman" w:hAnsi="Times New Roman" w:cs="Times New Roman"/>
                <w:i/>
                <w:iCs/>
                <w:lang w:val="x-none" w:eastAsia="ar-SA"/>
              </w:rPr>
            </w:pPr>
            <w:r w:rsidRPr="00EF15C0">
              <w:rPr>
                <w:rFonts w:ascii="Times New Roman" w:eastAsia="Times New Roman" w:hAnsi="Times New Roman" w:cs="Times New Roman"/>
                <w:color w:val="000000"/>
                <w:sz w:val="24"/>
                <w:szCs w:val="24"/>
                <w:lang w:val="x-none" w:eastAsia="x-none"/>
              </w:rPr>
              <w:t>ajánlattevő</w:t>
            </w:r>
          </w:p>
        </w:tc>
        <w:tc>
          <w:tcPr>
            <w:tcW w:w="907" w:type="dxa"/>
          </w:tcPr>
          <w:p w:rsidR="00EF15C0" w:rsidRPr="00EF15C0" w:rsidRDefault="00EF15C0" w:rsidP="00EF15C0">
            <w:pPr>
              <w:spacing w:before="60" w:after="0" w:line="240" w:lineRule="auto"/>
              <w:jc w:val="both"/>
              <w:rPr>
                <w:rFonts w:ascii="Times New Roman" w:eastAsia="Times New Roman" w:hAnsi="Times New Roman" w:cs="Times New Roman"/>
                <w:b/>
                <w:bCs/>
                <w:sz w:val="24"/>
                <w:szCs w:val="24"/>
                <w:highlight w:val="yellow"/>
                <w:lang w:eastAsia="hu-HU"/>
              </w:rPr>
            </w:pPr>
          </w:p>
        </w:tc>
      </w:tr>
    </w:tbl>
    <w:p w:rsidR="00EF15C0" w:rsidRPr="00EF15C0" w:rsidRDefault="00EF15C0" w:rsidP="00EF15C0">
      <w:pPr>
        <w:spacing w:before="60" w:after="0" w:line="240" w:lineRule="auto"/>
        <w:ind w:left="2160" w:hanging="2160"/>
        <w:jc w:val="both"/>
        <w:rPr>
          <w:rFonts w:ascii="Times New Roman" w:eastAsia="Times New Roman" w:hAnsi="Times New Roman" w:cs="Times New Roman"/>
          <w:b/>
          <w:bCs/>
          <w:sz w:val="24"/>
          <w:szCs w:val="24"/>
          <w:lang w:eastAsia="x-none"/>
        </w:rPr>
      </w:pPr>
      <w:r w:rsidRPr="00EF15C0">
        <w:rPr>
          <w:rFonts w:ascii="Times New Roman" w:eastAsia="Times New Roman" w:hAnsi="Times New Roman" w:cs="Times New Roman"/>
          <w:b/>
          <w:bCs/>
          <w:sz w:val="24"/>
          <w:szCs w:val="24"/>
          <w:lang w:eastAsia="x-none"/>
        </w:rPr>
        <w:t xml:space="preserve">V. </w:t>
      </w:r>
      <w:r w:rsidRPr="00EF15C0">
        <w:rPr>
          <w:rFonts w:ascii="Times New Roman" w:eastAsia="Times New Roman" w:hAnsi="Times New Roman" w:cs="Times New Roman"/>
          <w:b/>
          <w:bCs/>
          <w:sz w:val="24"/>
          <w:szCs w:val="24"/>
          <w:lang w:eastAsia="hu-HU"/>
        </w:rPr>
        <w:t>SZERZŐDÉSES</w:t>
      </w:r>
      <w:r w:rsidRPr="00EF15C0">
        <w:rPr>
          <w:rFonts w:ascii="Times New Roman" w:eastAsia="Times New Roman" w:hAnsi="Times New Roman" w:cs="Times New Roman"/>
          <w:b/>
          <w:bCs/>
          <w:sz w:val="24"/>
          <w:szCs w:val="24"/>
          <w:lang w:eastAsia="x-none"/>
        </w:rPr>
        <w:t xml:space="preserve"> FELTÉTELEKRE VONATKOZÓ NYILATKOZATOK</w:t>
      </w:r>
    </w:p>
    <w:tbl>
      <w:tblPr>
        <w:tblW w:w="92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45"/>
        <w:gridCol w:w="907"/>
      </w:tblGrid>
      <w:tr w:rsidR="00EF15C0" w:rsidRPr="00EF15C0" w:rsidTr="006E0A9B">
        <w:tc>
          <w:tcPr>
            <w:tcW w:w="1980" w:type="dxa"/>
          </w:tcPr>
          <w:p w:rsidR="00EF15C0" w:rsidRPr="00EF15C0" w:rsidRDefault="00EF15C0" w:rsidP="00EF15C0">
            <w:pPr>
              <w:spacing w:after="0" w:line="240" w:lineRule="auto"/>
              <w:rPr>
                <w:rFonts w:ascii="Times New Roman" w:eastAsia="Times New Roman" w:hAnsi="Times New Roman" w:cs="Times New Roman"/>
                <w:sz w:val="24"/>
                <w:szCs w:val="24"/>
                <w:lang w:eastAsia="x-none"/>
              </w:rPr>
            </w:pPr>
            <w:r w:rsidRPr="00EF15C0">
              <w:rPr>
                <w:rFonts w:ascii="Times New Roman" w:eastAsia="Times New Roman" w:hAnsi="Times New Roman" w:cs="Times New Roman"/>
                <w:sz w:val="24"/>
                <w:szCs w:val="24"/>
                <w:lang w:eastAsia="x-none"/>
              </w:rPr>
              <w:t>12. sz. melléklet</w:t>
            </w:r>
          </w:p>
        </w:tc>
        <w:tc>
          <w:tcPr>
            <w:tcW w:w="634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x-none"/>
              </w:rPr>
            </w:pPr>
            <w:r w:rsidRPr="00EF15C0">
              <w:rPr>
                <w:rFonts w:ascii="Times New Roman" w:eastAsia="Times New Roman" w:hAnsi="Times New Roman" w:cs="Times New Roman"/>
                <w:sz w:val="24"/>
                <w:szCs w:val="24"/>
                <w:lang w:eastAsia="x-none"/>
              </w:rPr>
              <w:t>Nyilatkozat a szerződéses feltételek elfogadásáról</w:t>
            </w:r>
          </w:p>
          <w:p w:rsidR="00EF15C0" w:rsidRPr="00EF15C0" w:rsidRDefault="00EF15C0" w:rsidP="00EF15C0">
            <w:pPr>
              <w:numPr>
                <w:ilvl w:val="0"/>
                <w:numId w:val="1"/>
              </w:numPr>
              <w:spacing w:before="60" w:after="60" w:line="280" w:lineRule="exact"/>
              <w:ind w:left="426" w:hanging="426"/>
              <w:jc w:val="both"/>
              <w:rPr>
                <w:rFonts w:ascii="Times New Roman" w:eastAsia="Times New Roman" w:hAnsi="Times New Roman" w:cs="Times New Roman"/>
                <w:sz w:val="24"/>
                <w:szCs w:val="24"/>
                <w:lang w:val="x-none" w:eastAsia="x-none"/>
              </w:rPr>
            </w:pPr>
            <w:r w:rsidRPr="00EF15C0">
              <w:rPr>
                <w:rFonts w:ascii="Times New Roman" w:eastAsia="Times New Roman" w:hAnsi="Times New Roman" w:cs="Times New Roman"/>
                <w:color w:val="000000"/>
                <w:sz w:val="24"/>
                <w:szCs w:val="24"/>
                <w:lang w:eastAsia="hu-HU"/>
              </w:rPr>
              <w:t>ajánlattevő</w:t>
            </w:r>
          </w:p>
        </w:tc>
        <w:tc>
          <w:tcPr>
            <w:tcW w:w="907" w:type="dxa"/>
          </w:tcPr>
          <w:p w:rsidR="00EF15C0" w:rsidRPr="00EF15C0" w:rsidRDefault="00EF15C0" w:rsidP="00EF15C0">
            <w:pPr>
              <w:spacing w:after="0" w:line="240" w:lineRule="auto"/>
              <w:rPr>
                <w:rFonts w:ascii="Times New Roman" w:eastAsia="Times New Roman" w:hAnsi="Times New Roman" w:cs="Times New Roman"/>
                <w:b/>
                <w:bCs/>
                <w:sz w:val="24"/>
                <w:szCs w:val="24"/>
                <w:lang w:eastAsia="x-none"/>
              </w:rPr>
            </w:pPr>
          </w:p>
        </w:tc>
      </w:tr>
    </w:tbl>
    <w:p w:rsidR="00EF15C0" w:rsidRPr="00EF15C0" w:rsidRDefault="00EF15C0" w:rsidP="00EF15C0">
      <w:pPr>
        <w:spacing w:before="60" w:after="0" w:line="240" w:lineRule="auto"/>
        <w:ind w:left="2160" w:hanging="2160"/>
        <w:jc w:val="both"/>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b/>
          <w:bCs/>
          <w:sz w:val="24"/>
          <w:szCs w:val="24"/>
          <w:lang w:eastAsia="hu-HU"/>
        </w:rPr>
        <w:t>VI. AZ AJÁNLATTEVŐ ÁLTAL FONTOSNAK ÍTÉLT DOKUMENTUMOK</w:t>
      </w:r>
    </w:p>
    <w:tbl>
      <w:tblPr>
        <w:tblW w:w="92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45"/>
        <w:gridCol w:w="907"/>
      </w:tblGrid>
      <w:tr w:rsidR="00EF15C0" w:rsidRPr="00EF15C0" w:rsidTr="006E0A9B">
        <w:trPr>
          <w:trHeight w:val="265"/>
        </w:trPr>
        <w:tc>
          <w:tcPr>
            <w:tcW w:w="1980" w:type="dxa"/>
          </w:tcPr>
          <w:p w:rsidR="00EF15C0" w:rsidRPr="00EF15C0" w:rsidRDefault="00EF15C0" w:rsidP="00EF15C0">
            <w:pPr>
              <w:spacing w:before="60" w:after="0" w:line="240" w:lineRule="auto"/>
              <w:jc w:val="both"/>
              <w:rPr>
                <w:rFonts w:ascii="Times New Roman" w:eastAsia="Times New Roman" w:hAnsi="Times New Roman" w:cs="Times New Roman"/>
                <w:i/>
                <w:iCs/>
                <w:sz w:val="24"/>
                <w:szCs w:val="24"/>
                <w:lang w:eastAsia="ar-SA"/>
              </w:rPr>
            </w:pPr>
          </w:p>
        </w:tc>
        <w:tc>
          <w:tcPr>
            <w:tcW w:w="6345" w:type="dxa"/>
          </w:tcPr>
          <w:p w:rsidR="00EF15C0" w:rsidRPr="00EF15C0" w:rsidRDefault="00EF15C0" w:rsidP="00EF15C0">
            <w:pPr>
              <w:spacing w:before="60" w:after="0" w:line="240" w:lineRule="auto"/>
              <w:jc w:val="both"/>
              <w:rPr>
                <w:rFonts w:ascii="Times New Roman" w:eastAsia="Times New Roman" w:hAnsi="Times New Roman" w:cs="Times New Roman"/>
                <w:i/>
                <w:sz w:val="24"/>
                <w:szCs w:val="24"/>
                <w:lang w:eastAsia="ar-SA"/>
              </w:rPr>
            </w:pPr>
            <w:r w:rsidRPr="00EF15C0">
              <w:rPr>
                <w:rFonts w:ascii="Times New Roman" w:eastAsia="Times New Roman" w:hAnsi="Times New Roman" w:cs="Times New Roman"/>
                <w:i/>
                <w:sz w:val="24"/>
                <w:szCs w:val="24"/>
                <w:lang w:eastAsia="ar-SA"/>
              </w:rPr>
              <w:t>Üzleti titkot képező elemek – adott esetben</w:t>
            </w:r>
          </w:p>
        </w:tc>
        <w:tc>
          <w:tcPr>
            <w:tcW w:w="907" w:type="dxa"/>
          </w:tcPr>
          <w:p w:rsidR="00EF15C0" w:rsidRPr="00EF15C0" w:rsidRDefault="00EF15C0" w:rsidP="00EF15C0">
            <w:pPr>
              <w:spacing w:before="60" w:after="0" w:line="240" w:lineRule="auto"/>
              <w:jc w:val="both"/>
              <w:rPr>
                <w:rFonts w:ascii="Times New Roman" w:eastAsia="Times New Roman" w:hAnsi="Times New Roman" w:cs="Times New Roman"/>
                <w:b/>
                <w:bCs/>
                <w:i/>
                <w:iCs/>
                <w:sz w:val="24"/>
                <w:szCs w:val="24"/>
                <w:lang w:eastAsia="hu-HU"/>
              </w:rPr>
            </w:pPr>
          </w:p>
        </w:tc>
      </w:tr>
    </w:tbl>
    <w:p w:rsidR="00EF15C0" w:rsidRPr="00EF15C0" w:rsidRDefault="00EF15C0" w:rsidP="00EF15C0">
      <w:pPr>
        <w:keepLines/>
        <w:numPr>
          <w:ilvl w:val="1"/>
          <w:numId w:val="3"/>
        </w:numPr>
        <w:tabs>
          <w:tab w:val="num" w:pos="426"/>
        </w:tabs>
        <w:spacing w:before="120" w:after="120" w:line="276" w:lineRule="auto"/>
        <w:ind w:left="426" w:hanging="426"/>
        <w:jc w:val="both"/>
        <w:rPr>
          <w:rFonts w:ascii="Times New Roman" w:eastAsia="Times New Roman" w:hAnsi="Times New Roman" w:cs="Times New Roman"/>
          <w:sz w:val="16"/>
          <w:szCs w:val="16"/>
          <w:lang w:eastAsia="hu-HU"/>
        </w:rPr>
      </w:pPr>
      <w:r w:rsidRPr="00EF15C0">
        <w:rPr>
          <w:rFonts w:ascii="Times New Roman" w:eastAsia="Times New Roman" w:hAnsi="Times New Roman" w:cs="Times New Roman"/>
          <w:sz w:val="16"/>
          <w:szCs w:val="16"/>
          <w:lang w:eastAsia="hu-HU"/>
        </w:rPr>
        <w:t xml:space="preserve">Figyelemmel a Kbt. 46.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 (vagy cégszerű aláírásra jogosult által meghatalmazott </w:t>
      </w:r>
      <w:proofErr w:type="gramStart"/>
      <w:r w:rsidRPr="00EF15C0">
        <w:rPr>
          <w:rFonts w:ascii="Times New Roman" w:eastAsia="Times New Roman" w:hAnsi="Times New Roman" w:cs="Times New Roman"/>
          <w:sz w:val="16"/>
          <w:szCs w:val="16"/>
          <w:lang w:eastAsia="hu-HU"/>
        </w:rPr>
        <w:t>személy(</w:t>
      </w:r>
      <w:proofErr w:type="spellStart"/>
      <w:proofErr w:type="gramEnd"/>
      <w:r w:rsidRPr="00EF15C0">
        <w:rPr>
          <w:rFonts w:ascii="Times New Roman" w:eastAsia="Times New Roman" w:hAnsi="Times New Roman" w:cs="Times New Roman"/>
          <w:sz w:val="16"/>
          <w:szCs w:val="16"/>
          <w:lang w:eastAsia="hu-HU"/>
        </w:rPr>
        <w:t>ek</w:t>
      </w:r>
      <w:proofErr w:type="spellEnd"/>
      <w:r w:rsidRPr="00EF15C0">
        <w:rPr>
          <w:rFonts w:ascii="Times New Roman" w:eastAsia="Times New Roman" w:hAnsi="Times New Roman" w:cs="Times New Roman"/>
          <w:sz w:val="16"/>
          <w:szCs w:val="16"/>
          <w:lang w:eastAsia="hu-HU"/>
        </w:rPr>
        <w:t>) aláírásával ellátva) kell benyújtani.</w:t>
      </w:r>
    </w:p>
    <w:p w:rsidR="00EF15C0" w:rsidRPr="00EF15C0" w:rsidRDefault="00EF15C0" w:rsidP="00EF15C0">
      <w:pPr>
        <w:keepLines/>
        <w:numPr>
          <w:ilvl w:val="1"/>
          <w:numId w:val="3"/>
        </w:numPr>
        <w:tabs>
          <w:tab w:val="num" w:pos="426"/>
        </w:tabs>
        <w:spacing w:before="120" w:after="120" w:line="276" w:lineRule="auto"/>
        <w:ind w:left="426" w:hanging="426"/>
        <w:jc w:val="both"/>
        <w:rPr>
          <w:rFonts w:ascii="Times New Roman" w:eastAsia="Times New Roman" w:hAnsi="Times New Roman" w:cs="Times New Roman"/>
          <w:sz w:val="16"/>
          <w:szCs w:val="16"/>
          <w:lang w:eastAsia="hu-HU"/>
        </w:rPr>
      </w:pPr>
      <w:r w:rsidRPr="00EF15C0">
        <w:rPr>
          <w:rFonts w:ascii="Times New Roman" w:eastAsia="Times New Roman" w:hAnsi="Times New Roman" w:cs="Times New Roman"/>
          <w:sz w:val="16"/>
          <w:szCs w:val="16"/>
          <w:lang w:eastAsia="hu-HU"/>
        </w:rPr>
        <w:t xml:space="preserve">Kérjük a tisztelt ajánlattevőket, hogy az ajánlathoz ne csatoljanak olyan dokumentumokat, melynek csatolását a jogszabályok, vagy az ajánlatkérő nem írta elő (pl.: kiegészítő melléklet, aláírt szerződéstervezet). </w:t>
      </w:r>
    </w:p>
    <w:p w:rsidR="00EF15C0" w:rsidRPr="00EF15C0" w:rsidRDefault="00EF15C0" w:rsidP="00EF15C0">
      <w:pPr>
        <w:spacing w:before="60" w:after="0" w:line="240" w:lineRule="auto"/>
        <w:jc w:val="right"/>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0"/>
          <w:szCs w:val="20"/>
          <w:lang w:eastAsia="ar-SA"/>
        </w:rPr>
        <w:br w:type="page"/>
      </w:r>
      <w:bookmarkStart w:id="13" w:name="_Toc101158992"/>
      <w:bookmarkStart w:id="14" w:name="_Toc101769338"/>
      <w:bookmarkStart w:id="15" w:name="_Toc105323262"/>
      <w:r w:rsidRPr="00EF15C0">
        <w:rPr>
          <w:rFonts w:ascii="Times New Roman" w:eastAsia="Times New Roman" w:hAnsi="Times New Roman" w:cs="Times New Roman"/>
          <w:b/>
          <w:bCs/>
          <w:sz w:val="24"/>
          <w:szCs w:val="24"/>
          <w:lang w:eastAsia="ar-SA"/>
        </w:rPr>
        <w:lastRenderedPageBreak/>
        <w:t>2. sz. melléklet</w:t>
      </w:r>
      <w:bookmarkStart w:id="16" w:name="_Toc101158993"/>
      <w:bookmarkStart w:id="17" w:name="_Toc101769339"/>
      <w:bookmarkStart w:id="18" w:name="_Toc105323263"/>
      <w:bookmarkEnd w:id="13"/>
      <w:bookmarkEnd w:id="14"/>
      <w:bookmarkEnd w:id="15"/>
    </w:p>
    <w:p w:rsidR="00EF15C0" w:rsidRPr="00EF15C0" w:rsidRDefault="00EF15C0" w:rsidP="00EF15C0">
      <w:pPr>
        <w:keepNext/>
        <w:overflowPunct w:val="0"/>
        <w:autoSpaceDE w:val="0"/>
        <w:autoSpaceDN w:val="0"/>
        <w:adjustRightInd w:val="0"/>
        <w:spacing w:before="240" w:after="60" w:line="240" w:lineRule="auto"/>
        <w:jc w:val="center"/>
        <w:textAlignment w:val="baseline"/>
        <w:outlineLvl w:val="2"/>
        <w:rPr>
          <w:rFonts w:ascii="Times New Roman" w:eastAsia="Times New Roman" w:hAnsi="Times New Roman" w:cs="Times New Roman"/>
          <w:b/>
          <w:bCs/>
          <w:sz w:val="26"/>
          <w:szCs w:val="26"/>
          <w:lang w:val="x-none" w:eastAsia="x-none"/>
        </w:rPr>
      </w:pPr>
      <w:bookmarkStart w:id="19" w:name="_Toc254797334"/>
      <w:bookmarkStart w:id="20" w:name="_Toc255552855"/>
      <w:bookmarkStart w:id="21" w:name="_Toc291685974"/>
      <w:bookmarkStart w:id="22" w:name="_Toc301178611"/>
      <w:bookmarkStart w:id="23" w:name="_Toc317523679"/>
      <w:bookmarkStart w:id="24" w:name="_Toc330815417"/>
      <w:bookmarkStart w:id="25" w:name="_Toc482350183"/>
      <w:r w:rsidRPr="00EF15C0">
        <w:rPr>
          <w:rFonts w:ascii="Times New Roman" w:eastAsia="Times New Roman" w:hAnsi="Times New Roman" w:cs="Times New Roman"/>
          <w:sz w:val="26"/>
          <w:szCs w:val="26"/>
          <w:lang w:val="x-none" w:eastAsia="x-none"/>
        </w:rPr>
        <w:t>Információs adatlap</w:t>
      </w:r>
      <w:bookmarkEnd w:id="16"/>
      <w:bookmarkEnd w:id="17"/>
      <w:bookmarkEnd w:id="18"/>
      <w:r w:rsidRPr="00EF15C0">
        <w:rPr>
          <w:rFonts w:ascii="Times New Roman" w:eastAsia="Times New Roman" w:hAnsi="Times New Roman" w:cs="Times New Roman"/>
          <w:sz w:val="26"/>
          <w:szCs w:val="26"/>
          <w:vertAlign w:val="superscript"/>
          <w:lang w:val="x-none" w:eastAsia="x-none"/>
        </w:rPr>
        <w:footnoteReference w:id="1"/>
      </w:r>
      <w:bookmarkEnd w:id="19"/>
      <w:bookmarkEnd w:id="20"/>
      <w:bookmarkEnd w:id="21"/>
      <w:bookmarkEnd w:id="22"/>
      <w:bookmarkEnd w:id="23"/>
      <w:bookmarkEnd w:id="24"/>
      <w:bookmarkEnd w:id="25"/>
    </w:p>
    <w:p w:rsidR="00EF15C0" w:rsidRPr="00EF15C0" w:rsidRDefault="00EF15C0" w:rsidP="00EF15C0">
      <w:pPr>
        <w:tabs>
          <w:tab w:val="left" w:pos="632"/>
          <w:tab w:val="left" w:pos="4459"/>
        </w:tabs>
        <w:spacing w:after="0" w:line="240" w:lineRule="auto"/>
        <w:ind w:right="-3"/>
        <w:jc w:val="both"/>
        <w:rPr>
          <w:rFonts w:ascii="Times New Roman" w:eastAsia="Times New Roman" w:hAnsi="Times New Roman" w:cs="Times New Roman"/>
          <w:sz w:val="24"/>
          <w:szCs w:val="24"/>
          <w:lang w:eastAsia="hu-HU"/>
        </w:rPr>
      </w:pPr>
    </w:p>
    <w:tbl>
      <w:tblPr>
        <w:tblW w:w="90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5"/>
        <w:gridCol w:w="4254"/>
      </w:tblGrid>
      <w:tr w:rsidR="00EF15C0" w:rsidRPr="00EF15C0" w:rsidTr="006E0A9B">
        <w:trPr>
          <w:cantSplit/>
        </w:trPr>
        <w:tc>
          <w:tcPr>
            <w:tcW w:w="9019" w:type="dxa"/>
            <w:gridSpan w:val="2"/>
            <w:tcBorders>
              <w:bottom w:val="double" w:sz="4" w:space="0" w:color="auto"/>
            </w:tcBorders>
            <w:shd w:val="pct5" w:color="auto" w:fill="FFFFFF"/>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Ajánlattevő*</w:t>
            </w:r>
          </w:p>
        </w:tc>
      </w:tr>
      <w:tr w:rsidR="00EF15C0" w:rsidRPr="00EF15C0" w:rsidTr="006E0A9B">
        <w:tc>
          <w:tcPr>
            <w:tcW w:w="4765" w:type="dxa"/>
            <w:tcBorders>
              <w:top w:val="nil"/>
            </w:tcBorders>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Neve:</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c>
          <w:tcPr>
            <w:tcW w:w="4254" w:type="dxa"/>
            <w:tcBorders>
              <w:top w:val="nil"/>
            </w:tcBorders>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r>
      <w:tr w:rsidR="00EF15C0" w:rsidRPr="00EF15C0" w:rsidTr="006E0A9B">
        <w:trPr>
          <w:trHeight w:val="510"/>
        </w:trPr>
        <w:tc>
          <w:tcPr>
            <w:tcW w:w="476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Címe:</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c>
          <w:tcPr>
            <w:tcW w:w="4254"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r>
      <w:tr w:rsidR="00EF15C0" w:rsidRPr="00EF15C0" w:rsidTr="006E0A9B">
        <w:tc>
          <w:tcPr>
            <w:tcW w:w="476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Székhelye:</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c>
          <w:tcPr>
            <w:tcW w:w="4254"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r>
      <w:tr w:rsidR="00EF15C0" w:rsidRPr="00EF15C0" w:rsidTr="006E0A9B">
        <w:trPr>
          <w:trHeight w:val="300"/>
        </w:trPr>
        <w:tc>
          <w:tcPr>
            <w:tcW w:w="476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Telefonszáma:</w:t>
            </w:r>
          </w:p>
        </w:tc>
        <w:tc>
          <w:tcPr>
            <w:tcW w:w="4254"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r>
      <w:tr w:rsidR="00EF15C0" w:rsidRPr="00EF15C0" w:rsidTr="006E0A9B">
        <w:trPr>
          <w:trHeight w:val="300"/>
        </w:trPr>
        <w:tc>
          <w:tcPr>
            <w:tcW w:w="476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Fax-száma:</w:t>
            </w:r>
          </w:p>
        </w:tc>
        <w:tc>
          <w:tcPr>
            <w:tcW w:w="4254"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r>
      <w:tr w:rsidR="00EF15C0" w:rsidRPr="00EF15C0" w:rsidTr="006E0A9B">
        <w:trPr>
          <w:trHeight w:val="300"/>
        </w:trPr>
        <w:tc>
          <w:tcPr>
            <w:tcW w:w="476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E-mail:</w:t>
            </w:r>
          </w:p>
        </w:tc>
        <w:tc>
          <w:tcPr>
            <w:tcW w:w="4254"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r>
      <w:tr w:rsidR="00EF15C0" w:rsidRPr="00EF15C0" w:rsidTr="006E0A9B">
        <w:trPr>
          <w:trHeight w:val="300"/>
        </w:trPr>
        <w:tc>
          <w:tcPr>
            <w:tcW w:w="476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WEB lap:</w:t>
            </w:r>
          </w:p>
        </w:tc>
        <w:tc>
          <w:tcPr>
            <w:tcW w:w="4254"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r>
      <w:tr w:rsidR="00EF15C0" w:rsidRPr="00EF15C0" w:rsidTr="006E0A9B">
        <w:tc>
          <w:tcPr>
            <w:tcW w:w="4765" w:type="dxa"/>
          </w:tcPr>
          <w:p w:rsidR="00EF15C0" w:rsidRPr="00EF15C0" w:rsidRDefault="00EF15C0" w:rsidP="00EF15C0">
            <w:pPr>
              <w:tabs>
                <w:tab w:val="left" w:pos="1005"/>
              </w:tabs>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Vezető tisztségviselő neve:</w:t>
            </w:r>
          </w:p>
          <w:p w:rsidR="00EF15C0" w:rsidRPr="00EF15C0" w:rsidRDefault="00EF15C0" w:rsidP="00EF15C0">
            <w:pPr>
              <w:tabs>
                <w:tab w:val="left" w:pos="992"/>
              </w:tabs>
              <w:spacing w:after="0" w:line="240" w:lineRule="auto"/>
              <w:ind w:left="993"/>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Címe:</w:t>
            </w:r>
          </w:p>
          <w:p w:rsidR="00EF15C0" w:rsidRPr="00EF15C0" w:rsidRDefault="00EF15C0" w:rsidP="00EF15C0">
            <w:pPr>
              <w:tabs>
                <w:tab w:val="left" w:pos="992"/>
              </w:tabs>
              <w:spacing w:after="0" w:line="240" w:lineRule="auto"/>
              <w:ind w:left="993"/>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Telefonszáma:</w:t>
            </w:r>
          </w:p>
          <w:p w:rsidR="00EF15C0" w:rsidRPr="00EF15C0" w:rsidRDefault="00EF15C0" w:rsidP="00EF15C0">
            <w:pPr>
              <w:tabs>
                <w:tab w:val="left" w:pos="992"/>
              </w:tabs>
              <w:spacing w:after="0" w:line="240" w:lineRule="auto"/>
              <w:ind w:left="993"/>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Fax-száma:</w:t>
            </w:r>
          </w:p>
          <w:p w:rsidR="00EF15C0" w:rsidRPr="00EF15C0" w:rsidRDefault="00EF15C0" w:rsidP="00EF15C0">
            <w:pPr>
              <w:tabs>
                <w:tab w:val="left" w:pos="992"/>
              </w:tabs>
              <w:spacing w:after="0" w:line="240" w:lineRule="auto"/>
              <w:ind w:left="993"/>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E-mail:</w:t>
            </w:r>
          </w:p>
        </w:tc>
        <w:tc>
          <w:tcPr>
            <w:tcW w:w="4254"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r>
      <w:tr w:rsidR="00EF15C0" w:rsidRPr="00EF15C0" w:rsidTr="006E0A9B">
        <w:tc>
          <w:tcPr>
            <w:tcW w:w="476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Kapcsolattartásra kijelölt személy:</w:t>
            </w:r>
          </w:p>
          <w:p w:rsidR="00EF15C0" w:rsidRPr="00EF15C0" w:rsidRDefault="00EF15C0" w:rsidP="00EF15C0">
            <w:pPr>
              <w:spacing w:after="0" w:line="240" w:lineRule="auto"/>
              <w:ind w:left="993"/>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Neve:</w:t>
            </w:r>
          </w:p>
          <w:p w:rsidR="00EF15C0" w:rsidRPr="00EF15C0" w:rsidRDefault="00EF15C0" w:rsidP="00EF15C0">
            <w:pPr>
              <w:spacing w:after="0" w:line="240" w:lineRule="auto"/>
              <w:ind w:left="993"/>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Címe:</w:t>
            </w:r>
          </w:p>
          <w:p w:rsidR="00EF15C0" w:rsidRPr="00EF15C0" w:rsidRDefault="00EF15C0" w:rsidP="00EF15C0">
            <w:pPr>
              <w:spacing w:after="0" w:line="240" w:lineRule="auto"/>
              <w:ind w:left="993"/>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Telefonszáma:</w:t>
            </w:r>
          </w:p>
          <w:p w:rsidR="00EF15C0" w:rsidRPr="00EF15C0" w:rsidRDefault="00EF15C0" w:rsidP="00EF15C0">
            <w:pPr>
              <w:spacing w:after="0" w:line="240" w:lineRule="auto"/>
              <w:ind w:left="993"/>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Fax-száma:</w:t>
            </w:r>
          </w:p>
          <w:p w:rsidR="00EF15C0" w:rsidRPr="00EF15C0" w:rsidRDefault="00EF15C0" w:rsidP="00EF15C0">
            <w:pPr>
              <w:spacing w:after="0" w:line="240" w:lineRule="auto"/>
              <w:ind w:left="993"/>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E-mail:</w:t>
            </w:r>
          </w:p>
        </w:tc>
        <w:tc>
          <w:tcPr>
            <w:tcW w:w="4254"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r>
      <w:tr w:rsidR="00EF15C0" w:rsidRPr="00EF15C0" w:rsidTr="006E0A9B">
        <w:trPr>
          <w:trHeight w:val="397"/>
        </w:trPr>
        <w:tc>
          <w:tcPr>
            <w:tcW w:w="476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Adószám:</w:t>
            </w:r>
          </w:p>
        </w:tc>
        <w:tc>
          <w:tcPr>
            <w:tcW w:w="4254"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r>
      <w:tr w:rsidR="00EF15C0" w:rsidRPr="00EF15C0" w:rsidTr="006E0A9B">
        <w:trPr>
          <w:trHeight w:val="397"/>
        </w:trPr>
        <w:tc>
          <w:tcPr>
            <w:tcW w:w="476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Cégjegyzési szám:</w:t>
            </w:r>
          </w:p>
        </w:tc>
        <w:tc>
          <w:tcPr>
            <w:tcW w:w="4254"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r>
    </w:tbl>
    <w:p w:rsidR="00EF15C0" w:rsidRPr="00EF15C0" w:rsidRDefault="00EF15C0" w:rsidP="00EF15C0">
      <w:pPr>
        <w:spacing w:after="0" w:line="240" w:lineRule="auto"/>
        <w:ind w:right="-2"/>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ind w:right="-2"/>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201…. év…………………….hó…….nap</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bl>
      <w:tblPr>
        <w:tblW w:w="0" w:type="auto"/>
        <w:tblInd w:w="2" w:type="dxa"/>
        <w:tblBorders>
          <w:insideH w:val="single" w:sz="4" w:space="0" w:color="auto"/>
        </w:tblBorders>
        <w:tblLayout w:type="fixed"/>
        <w:tblCellMar>
          <w:left w:w="70" w:type="dxa"/>
          <w:right w:w="70" w:type="dxa"/>
        </w:tblCellMar>
        <w:tblLook w:val="0000" w:firstRow="0" w:lastRow="0" w:firstColumn="0" w:lastColumn="0" w:noHBand="0" w:noVBand="0"/>
      </w:tblPr>
      <w:tblGrid>
        <w:gridCol w:w="4750"/>
        <w:gridCol w:w="4462"/>
      </w:tblGrid>
      <w:tr w:rsidR="00EF15C0" w:rsidRPr="00EF15C0" w:rsidTr="006E0A9B">
        <w:tc>
          <w:tcPr>
            <w:tcW w:w="4750" w:type="dxa"/>
            <w:tcBorders>
              <w:top w:val="nil"/>
              <w:left w:val="nil"/>
              <w:bottom w:val="nil"/>
              <w:right w:val="nil"/>
            </w:tcBorders>
          </w:tcPr>
          <w:p w:rsidR="00EF15C0" w:rsidRPr="00EF15C0" w:rsidRDefault="00EF15C0" w:rsidP="00EF15C0">
            <w:pPr>
              <w:tabs>
                <w:tab w:val="center" w:pos="5130"/>
              </w:tabs>
              <w:spacing w:after="0" w:line="240" w:lineRule="auto"/>
              <w:jc w:val="both"/>
              <w:rPr>
                <w:rFonts w:ascii="Times New Roman" w:eastAsia="Times New Roman" w:hAnsi="Times New Roman" w:cs="Times New Roman"/>
                <w:sz w:val="24"/>
                <w:szCs w:val="24"/>
                <w:lang w:eastAsia="hu-HU"/>
              </w:rPr>
            </w:pPr>
          </w:p>
        </w:tc>
        <w:tc>
          <w:tcPr>
            <w:tcW w:w="4462" w:type="dxa"/>
            <w:tcBorders>
              <w:top w:val="nil"/>
              <w:left w:val="nil"/>
              <w:bottom w:val="nil"/>
              <w:right w:val="nil"/>
            </w:tcBorders>
          </w:tcPr>
          <w:p w:rsidR="00EF15C0" w:rsidRPr="00EF15C0" w:rsidRDefault="00EF15C0" w:rsidP="00EF15C0">
            <w:pPr>
              <w:tabs>
                <w:tab w:val="center" w:pos="5130"/>
              </w:tabs>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tabs>
                <w:tab w:val="center" w:pos="5130"/>
              </w:tabs>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
          <w:p w:rsidR="00EF15C0" w:rsidRPr="00EF15C0" w:rsidRDefault="00EF15C0" w:rsidP="00EF15C0">
            <w:pPr>
              <w:tabs>
                <w:tab w:val="center" w:pos="5130"/>
              </w:tabs>
              <w:spacing w:after="0" w:line="240" w:lineRule="auto"/>
              <w:jc w:val="center"/>
              <w:rPr>
                <w:rFonts w:ascii="Times New Roman" w:eastAsia="Times New Roman" w:hAnsi="Times New Roman" w:cs="Times New Roman"/>
                <w:sz w:val="24"/>
                <w:szCs w:val="24"/>
                <w:lang w:eastAsia="ar-SA"/>
              </w:rPr>
            </w:pPr>
            <w:r w:rsidRPr="00EF15C0">
              <w:rPr>
                <w:rFonts w:ascii="Times New Roman" w:eastAsia="Times New Roman" w:hAnsi="Times New Roman" w:cs="Times New Roman"/>
                <w:sz w:val="24"/>
                <w:szCs w:val="24"/>
                <w:lang w:eastAsia="hu-HU"/>
              </w:rPr>
              <w:t>Ajánlattevő</w:t>
            </w:r>
          </w:p>
          <w:p w:rsidR="00EF15C0" w:rsidRPr="00EF15C0" w:rsidRDefault="00EF15C0" w:rsidP="00EF15C0">
            <w:pPr>
              <w:tabs>
                <w:tab w:val="center" w:pos="5130"/>
              </w:tabs>
              <w:spacing w:after="0" w:line="240" w:lineRule="auto"/>
              <w:jc w:val="center"/>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cégszerű aláírása</w:t>
            </w:r>
          </w:p>
        </w:tc>
      </w:tr>
    </w:tbl>
    <w:p w:rsidR="00EF15C0" w:rsidRPr="00EF15C0" w:rsidRDefault="00EF15C0" w:rsidP="00EF15C0">
      <w:pPr>
        <w:widowControl w:val="0"/>
        <w:spacing w:after="0" w:line="240" w:lineRule="auto"/>
        <w:ind w:left="720" w:right="-1134" w:hanging="720"/>
        <w:jc w:val="both"/>
        <w:rPr>
          <w:rFonts w:ascii="Times New Roman" w:eastAsia="Times New Roman" w:hAnsi="Times New Roman" w:cs="Times New Roman"/>
          <w:sz w:val="24"/>
          <w:szCs w:val="24"/>
          <w:lang w:eastAsia="hu-HU"/>
        </w:rPr>
      </w:pPr>
    </w:p>
    <w:p w:rsidR="00EF15C0" w:rsidRPr="00EF15C0" w:rsidRDefault="00EF15C0" w:rsidP="00EF15C0">
      <w:pPr>
        <w:spacing w:before="60" w:after="0" w:line="240" w:lineRule="auto"/>
        <w:jc w:val="right"/>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sz w:val="24"/>
          <w:szCs w:val="24"/>
          <w:lang w:eastAsia="hu-HU"/>
        </w:rPr>
        <w:br w:type="page"/>
      </w:r>
      <w:r w:rsidRPr="00EF15C0">
        <w:rPr>
          <w:rFonts w:ascii="Times New Roman" w:eastAsia="Times New Roman" w:hAnsi="Times New Roman" w:cs="Times New Roman"/>
          <w:b/>
          <w:bCs/>
          <w:sz w:val="24"/>
          <w:szCs w:val="24"/>
          <w:lang w:eastAsia="ar-SA"/>
        </w:rPr>
        <w:lastRenderedPageBreak/>
        <w:t>3. sz. melléklet</w:t>
      </w:r>
    </w:p>
    <w:p w:rsidR="00EF15C0" w:rsidRPr="00EF15C0" w:rsidRDefault="00EF15C0" w:rsidP="00EF15C0">
      <w:pPr>
        <w:keepNext/>
        <w:numPr>
          <w:ilvl w:val="2"/>
          <w:numId w:val="2"/>
        </w:numPr>
        <w:suppressAutoHyphens/>
        <w:overflowPunct w:val="0"/>
        <w:autoSpaceDE w:val="0"/>
        <w:spacing w:after="0" w:line="240" w:lineRule="auto"/>
        <w:ind w:right="-87"/>
        <w:jc w:val="center"/>
        <w:textAlignment w:val="baseline"/>
        <w:outlineLvl w:val="2"/>
        <w:rPr>
          <w:rFonts w:ascii="Times New Roman" w:eastAsia="Times New Roman" w:hAnsi="Times New Roman" w:cs="Times New Roman"/>
          <w:b/>
          <w:bCs/>
          <w:sz w:val="26"/>
          <w:szCs w:val="26"/>
          <w:lang w:val="x-none" w:eastAsia="x-none"/>
        </w:rPr>
      </w:pPr>
      <w:bookmarkStart w:id="26" w:name="_Toc187674055"/>
      <w:bookmarkStart w:id="27" w:name="_Toc226864576"/>
      <w:bookmarkStart w:id="28" w:name="_Toc228001408"/>
      <w:bookmarkStart w:id="29" w:name="_Toc235871718"/>
      <w:bookmarkStart w:id="30" w:name="_Toc236747991"/>
      <w:bookmarkStart w:id="31" w:name="_Toc238378094"/>
      <w:bookmarkStart w:id="32" w:name="_Toc238378184"/>
      <w:bookmarkStart w:id="33" w:name="_Toc246928234"/>
      <w:bookmarkStart w:id="34" w:name="_Toc248569317"/>
      <w:bookmarkStart w:id="35" w:name="_Toc261355723"/>
      <w:bookmarkStart w:id="36" w:name="_Toc316309800"/>
      <w:bookmarkStart w:id="37" w:name="_Toc317523680"/>
      <w:bookmarkStart w:id="38" w:name="_Toc330815418"/>
    </w:p>
    <w:p w:rsidR="00EF15C0" w:rsidRPr="00EF15C0" w:rsidRDefault="00EF15C0" w:rsidP="00EF15C0">
      <w:pPr>
        <w:keepNext/>
        <w:numPr>
          <w:ilvl w:val="2"/>
          <w:numId w:val="2"/>
        </w:numPr>
        <w:suppressAutoHyphens/>
        <w:overflowPunct w:val="0"/>
        <w:autoSpaceDE w:val="0"/>
        <w:spacing w:after="0" w:line="240" w:lineRule="auto"/>
        <w:ind w:right="-87"/>
        <w:jc w:val="center"/>
        <w:textAlignment w:val="baseline"/>
        <w:outlineLvl w:val="2"/>
        <w:rPr>
          <w:rFonts w:ascii="Times New Roman" w:eastAsia="Times New Roman" w:hAnsi="Times New Roman" w:cs="Times New Roman"/>
          <w:b/>
          <w:bCs/>
          <w:sz w:val="26"/>
          <w:szCs w:val="26"/>
          <w:lang w:val="x-none" w:eastAsia="x-none"/>
        </w:rPr>
      </w:pPr>
      <w:bookmarkStart w:id="39" w:name="_Toc482350184"/>
      <w:r w:rsidRPr="00EF15C0">
        <w:rPr>
          <w:rFonts w:ascii="Times New Roman" w:eastAsia="Times New Roman" w:hAnsi="Times New Roman" w:cs="Times New Roman"/>
          <w:b/>
          <w:bCs/>
          <w:sz w:val="26"/>
          <w:szCs w:val="26"/>
          <w:lang w:val="x-none" w:eastAsia="x-none"/>
        </w:rPr>
        <w:t>Felolvasólap</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lang w:val="x-none" w:eastAsia="x-none"/>
        </w:rPr>
      </w:pPr>
      <w:r w:rsidRPr="00EF15C0">
        <w:rPr>
          <w:rFonts w:ascii="Times New Roman" w:eastAsia="Times New Roman" w:hAnsi="Times New Roman" w:cs="Times New Roman"/>
          <w:b/>
          <w:bCs/>
          <w:sz w:val="24"/>
          <w:szCs w:val="24"/>
          <w:lang w:val="x-none" w:eastAsia="x-none"/>
        </w:rPr>
        <w:t xml:space="preserve">Tárgy: </w:t>
      </w:r>
      <w:r w:rsidRPr="00EF15C0">
        <w:rPr>
          <w:rFonts w:ascii="Times New Roman" w:eastAsia="Times New Roman" w:hAnsi="Times New Roman" w:cs="Times New Roman"/>
          <w:bCs/>
          <w:sz w:val="24"/>
          <w:szCs w:val="24"/>
          <w:lang w:eastAsia="x-none"/>
        </w:rPr>
        <w:t>„</w:t>
      </w:r>
      <w:r w:rsidRPr="00EF15C0">
        <w:rPr>
          <w:rFonts w:ascii="Times New Roman" w:eastAsia="MyriadPro-Semibold" w:hAnsi="Times New Roman" w:cs="Times New Roman"/>
          <w:sz w:val="24"/>
          <w:szCs w:val="24"/>
          <w:lang w:val="x-none" w:eastAsia="hu-HU"/>
        </w:rPr>
        <w:t>Az Iparművészeti Múzeum épületének rekonstrukciójára vonatkozó módosított engedélyezési és kiviteli tervek elkészítése és kiegészítő tervezői szolgáltatások</w:t>
      </w:r>
      <w:r w:rsidRPr="00EF15C0">
        <w:rPr>
          <w:rFonts w:ascii="Times New Roman" w:eastAsia="MyriadPro-Light" w:hAnsi="Times New Roman" w:cs="Times New Roman"/>
          <w:sz w:val="24"/>
          <w:szCs w:val="24"/>
          <w:lang w:val="x-none" w:eastAsia="x-none"/>
        </w:rPr>
        <w:t>”</w:t>
      </w:r>
    </w:p>
    <w:p w:rsidR="00EF15C0" w:rsidRPr="00EF15C0" w:rsidRDefault="00EF15C0" w:rsidP="00EF15C0">
      <w:pPr>
        <w:autoSpaceDE w:val="0"/>
        <w:autoSpaceDN w:val="0"/>
        <w:adjustRightInd w:val="0"/>
        <w:spacing w:after="0" w:line="240" w:lineRule="auto"/>
        <w:jc w:val="both"/>
        <w:rPr>
          <w:rFonts w:ascii="Times New Roman" w:eastAsia="Times New Roman" w:hAnsi="Times New Roman" w:cs="Times New Roman"/>
          <w:iCs/>
          <w:sz w:val="24"/>
          <w:szCs w:val="24"/>
          <w:lang w:eastAsia="hu-HU"/>
        </w:rPr>
      </w:pPr>
    </w:p>
    <w:p w:rsidR="00EF15C0" w:rsidRPr="00EF15C0" w:rsidRDefault="00EF15C0" w:rsidP="00EF15C0">
      <w:pPr>
        <w:tabs>
          <w:tab w:val="right" w:pos="8505"/>
        </w:tabs>
        <w:spacing w:after="0" w:line="240" w:lineRule="auto"/>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Ajánlattevő neve</w:t>
      </w:r>
      <w:proofErr w:type="gramStart"/>
      <w:r w:rsidRPr="00EF15C0">
        <w:rPr>
          <w:rFonts w:ascii="Times New Roman" w:eastAsia="Times New Roman" w:hAnsi="Times New Roman" w:cs="Times New Roman"/>
          <w:sz w:val="24"/>
          <w:szCs w:val="24"/>
          <w:lang w:eastAsia="hu-HU"/>
        </w:rPr>
        <w:t>: …</w:t>
      </w:r>
      <w:proofErr w:type="gramEnd"/>
      <w:r w:rsidRPr="00EF15C0">
        <w:rPr>
          <w:rFonts w:ascii="Times New Roman" w:eastAsia="Times New Roman" w:hAnsi="Times New Roman" w:cs="Times New Roman"/>
          <w:sz w:val="24"/>
          <w:szCs w:val="24"/>
          <w:lang w:eastAsia="hu-HU"/>
        </w:rPr>
        <w:t>……………………………………………………………………………</w:t>
      </w:r>
    </w:p>
    <w:p w:rsidR="00EF15C0" w:rsidRPr="00EF15C0" w:rsidRDefault="00EF15C0" w:rsidP="00EF15C0">
      <w:pPr>
        <w:tabs>
          <w:tab w:val="right" w:pos="8505"/>
        </w:tabs>
        <w:spacing w:after="0" w:line="240" w:lineRule="auto"/>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Ajánlattevő címe</w:t>
      </w:r>
      <w:proofErr w:type="gramStart"/>
      <w:r w:rsidRPr="00EF15C0">
        <w:rPr>
          <w:rFonts w:ascii="Times New Roman" w:eastAsia="Times New Roman" w:hAnsi="Times New Roman" w:cs="Times New Roman"/>
          <w:sz w:val="24"/>
          <w:szCs w:val="24"/>
          <w:lang w:eastAsia="hu-HU"/>
        </w:rPr>
        <w:t>: …</w:t>
      </w:r>
      <w:proofErr w:type="gramEnd"/>
      <w:r w:rsidRPr="00EF15C0">
        <w:rPr>
          <w:rFonts w:ascii="Times New Roman" w:eastAsia="Times New Roman" w:hAnsi="Times New Roman" w:cs="Times New Roman"/>
          <w:sz w:val="24"/>
          <w:szCs w:val="24"/>
          <w:lang w:eastAsia="hu-HU"/>
        </w:rPr>
        <w:t>……………………………………………………………………………</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Tisztelt Ajánlatkérő!</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ind w:right="344"/>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Alulírott .</w:t>
      </w:r>
      <w:proofErr w:type="gramEnd"/>
      <w:r w:rsidRPr="00EF15C0">
        <w:rPr>
          <w:rFonts w:ascii="Times New Roman" w:eastAsia="Times New Roman" w:hAnsi="Times New Roman" w:cs="Times New Roman"/>
          <w:sz w:val="24"/>
          <w:szCs w:val="24"/>
          <w:lang w:eastAsia="hu-HU"/>
        </w:rPr>
        <w:t xml:space="preserve">............................................. </w:t>
      </w:r>
      <w:r w:rsidRPr="00EF15C0">
        <w:rPr>
          <w:rFonts w:ascii="Times New Roman" w:eastAsia="Times New Roman" w:hAnsi="Times New Roman" w:cs="Times New Roman"/>
          <w:i/>
          <w:iCs/>
          <w:sz w:val="24"/>
          <w:szCs w:val="24"/>
          <w:lang w:eastAsia="hu-HU"/>
        </w:rPr>
        <w:t>(képviselő neve</w:t>
      </w:r>
      <w:r w:rsidRPr="00EF15C0">
        <w:rPr>
          <w:rFonts w:ascii="Times New Roman" w:eastAsia="Times New Roman" w:hAnsi="Times New Roman" w:cs="Times New Roman"/>
          <w:i/>
          <w:sz w:val="24"/>
          <w:szCs w:val="24"/>
          <w:vertAlign w:val="superscript"/>
          <w:lang w:eastAsia="hu-HU"/>
        </w:rPr>
        <w:t>2</w:t>
      </w:r>
      <w:r w:rsidRPr="00EF15C0">
        <w:rPr>
          <w:rFonts w:ascii="Times New Roman" w:eastAsia="Times New Roman" w:hAnsi="Times New Roman" w:cs="Times New Roman"/>
          <w:i/>
          <w:iCs/>
          <w:sz w:val="24"/>
          <w:szCs w:val="24"/>
          <w:lang w:eastAsia="hu-HU"/>
        </w:rPr>
        <w:t xml:space="preserve">), </w:t>
      </w:r>
      <w:r w:rsidRPr="00EF15C0">
        <w:rPr>
          <w:rFonts w:ascii="Times New Roman" w:eastAsia="Times New Roman" w:hAnsi="Times New Roman" w:cs="Times New Roman"/>
          <w:sz w:val="24"/>
          <w:szCs w:val="24"/>
          <w:lang w:eastAsia="hu-HU"/>
        </w:rPr>
        <w:t xml:space="preserve">mint </w:t>
      </w:r>
      <w:proofErr w:type="gramStart"/>
      <w:r w:rsidRPr="00EF15C0">
        <w:rPr>
          <w:rFonts w:ascii="Times New Roman" w:eastAsia="Times New Roman" w:hAnsi="Times New Roman" w:cs="Times New Roman"/>
          <w:sz w:val="24"/>
          <w:szCs w:val="24"/>
          <w:lang w:eastAsia="hu-HU"/>
        </w:rPr>
        <w:t>a(</w:t>
      </w:r>
      <w:proofErr w:type="gramEnd"/>
      <w:r w:rsidRPr="00EF15C0">
        <w:rPr>
          <w:rFonts w:ascii="Times New Roman" w:eastAsia="Times New Roman" w:hAnsi="Times New Roman" w:cs="Times New Roman"/>
          <w:sz w:val="24"/>
          <w:szCs w:val="24"/>
          <w:lang w:eastAsia="hu-HU"/>
        </w:rPr>
        <w:t xml:space="preserve">z) ................................................. </w:t>
      </w:r>
      <w:r w:rsidRPr="00EF15C0">
        <w:rPr>
          <w:rFonts w:ascii="Times New Roman" w:eastAsia="Times New Roman" w:hAnsi="Times New Roman" w:cs="Times New Roman"/>
          <w:i/>
          <w:sz w:val="24"/>
          <w:szCs w:val="24"/>
          <w:lang w:eastAsia="hu-HU"/>
        </w:rPr>
        <w:t>(ajánlattevő megnevezése</w:t>
      </w:r>
      <w:r w:rsidRPr="00EF15C0">
        <w:rPr>
          <w:rFonts w:ascii="Times New Roman" w:eastAsia="Times New Roman" w:hAnsi="Times New Roman" w:cs="Times New Roman"/>
          <w:i/>
          <w:sz w:val="24"/>
          <w:szCs w:val="24"/>
          <w:vertAlign w:val="superscript"/>
          <w:lang w:eastAsia="hu-HU"/>
        </w:rPr>
        <w:t>1</w:t>
      </w:r>
      <w:r w:rsidRPr="00EF15C0">
        <w:rPr>
          <w:rFonts w:ascii="Times New Roman" w:eastAsia="Times New Roman" w:hAnsi="Times New Roman" w:cs="Times New Roman"/>
          <w:i/>
          <w:sz w:val="24"/>
          <w:szCs w:val="24"/>
          <w:lang w:eastAsia="hu-HU"/>
        </w:rPr>
        <w:t>)</w:t>
      </w:r>
      <w:r w:rsidRPr="00EF15C0">
        <w:rPr>
          <w:rFonts w:ascii="Times New Roman" w:eastAsia="Times New Roman" w:hAnsi="Times New Roman" w:cs="Times New Roman"/>
          <w:sz w:val="24"/>
          <w:szCs w:val="24"/>
          <w:lang w:eastAsia="hu-HU"/>
        </w:rPr>
        <w:t xml:space="preserve"> ajánlattevő cégjegyzésre jogosult képviselője megismerve az ajánlattételi felhívás feltételeit, az közbeszerzési dokumentumot, és a szerződés tervezetet, felajánljuk a szolgáltatás nyújtását.</w:t>
      </w:r>
    </w:p>
    <w:p w:rsidR="00EF15C0" w:rsidRPr="00EF15C0" w:rsidRDefault="00EF15C0" w:rsidP="00EF15C0">
      <w:pPr>
        <w:spacing w:after="0" w:line="240" w:lineRule="auto"/>
        <w:ind w:right="344"/>
        <w:jc w:val="both"/>
        <w:rPr>
          <w:rFonts w:ascii="Times New Roman" w:eastAsia="Times New Roman" w:hAnsi="Times New Roman" w:cs="Times New Roman"/>
          <w:sz w:val="24"/>
          <w:szCs w:val="24"/>
          <w:lang w:eastAsia="hu-HU"/>
        </w:rPr>
      </w:pPr>
    </w:p>
    <w:p w:rsidR="00EF15C0" w:rsidRPr="00EF15C0" w:rsidRDefault="00EF15C0" w:rsidP="00EF15C0">
      <w:pPr>
        <w:tabs>
          <w:tab w:val="left" w:pos="5871"/>
        </w:tabs>
        <w:spacing w:after="0" w:line="240" w:lineRule="auto"/>
        <w:ind w:right="344"/>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Ajánlatunk a megismert adatok és feltételek mellett:</w:t>
      </w:r>
      <w:r w:rsidRPr="00EF15C0">
        <w:rPr>
          <w:rFonts w:ascii="Times New Roman" w:eastAsia="Times New Roman" w:hAnsi="Times New Roman" w:cs="Times New Roman"/>
          <w:sz w:val="24"/>
          <w:szCs w:val="24"/>
          <w:lang w:eastAsia="hu-HU"/>
        </w:rPr>
        <w:tab/>
      </w:r>
    </w:p>
    <w:p w:rsidR="00EF15C0" w:rsidRPr="00EF15C0" w:rsidRDefault="00EF15C0" w:rsidP="00EF15C0">
      <w:pPr>
        <w:tabs>
          <w:tab w:val="left" w:pos="5871"/>
        </w:tabs>
        <w:spacing w:after="0" w:line="240" w:lineRule="auto"/>
        <w:ind w:right="344"/>
        <w:jc w:val="both"/>
        <w:rPr>
          <w:rFonts w:ascii="Times New Roman" w:eastAsia="Times New Roman" w:hAnsi="Times New Roman" w:cs="Times New Roman"/>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374"/>
        <w:gridCol w:w="2688"/>
      </w:tblGrid>
      <w:tr w:rsidR="00EF15C0" w:rsidRPr="00EF15C0" w:rsidTr="006E0A9B">
        <w:tc>
          <w:tcPr>
            <w:tcW w:w="3517" w:type="pct"/>
            <w:shd w:val="clear" w:color="auto" w:fill="auto"/>
          </w:tcPr>
          <w:p w:rsidR="00EF15C0" w:rsidRPr="00EF15C0" w:rsidRDefault="00EF15C0" w:rsidP="00EF15C0">
            <w:pPr>
              <w:spacing w:before="60" w:after="60" w:line="280" w:lineRule="exact"/>
              <w:jc w:val="both"/>
              <w:rPr>
                <w:rFonts w:ascii="Tms Rmn" w:eastAsia="Times New Roman" w:hAnsi="Tms Rmn" w:cs="Tms Rmn"/>
                <w:sz w:val="24"/>
                <w:szCs w:val="24"/>
                <w:lang w:eastAsia="hu-HU"/>
              </w:rPr>
            </w:pPr>
            <w:r w:rsidRPr="00EF15C0">
              <w:rPr>
                <w:rFonts w:ascii="Tms Rmn" w:eastAsia="MyriadPro-Light" w:hAnsi="Tms Rmn" w:cs="Tms Rmn"/>
                <w:sz w:val="24"/>
                <w:szCs w:val="24"/>
                <w:lang w:eastAsia="hu-HU"/>
              </w:rPr>
              <w:t>Egyösszegű ajánlati ár (nettó Ft)</w:t>
            </w:r>
          </w:p>
        </w:tc>
        <w:tc>
          <w:tcPr>
            <w:tcW w:w="1483" w:type="pct"/>
            <w:shd w:val="clear" w:color="auto" w:fill="auto"/>
            <w:vAlign w:val="center"/>
          </w:tcPr>
          <w:p w:rsidR="00EF15C0" w:rsidRPr="00EF15C0" w:rsidRDefault="00EF15C0" w:rsidP="00EF15C0">
            <w:pPr>
              <w:widowControl w:val="0"/>
              <w:autoSpaceDE w:val="0"/>
              <w:spacing w:after="0" w:line="240" w:lineRule="auto"/>
              <w:ind w:right="344"/>
              <w:jc w:val="right"/>
              <w:rPr>
                <w:rFonts w:ascii="Times New Roman" w:eastAsia="Times New Roman" w:hAnsi="Times New Roman" w:cs="Times New Roman"/>
                <w:sz w:val="24"/>
                <w:szCs w:val="24"/>
                <w:lang w:val="x-none" w:eastAsia="x-none"/>
              </w:rPr>
            </w:pPr>
            <w:r w:rsidRPr="00EF15C0">
              <w:rPr>
                <w:rFonts w:ascii="Times New Roman" w:eastAsia="Times New Roman" w:hAnsi="Times New Roman" w:cs="Times New Roman"/>
                <w:sz w:val="24"/>
                <w:szCs w:val="24"/>
                <w:lang w:val="x-none" w:eastAsia="x-none"/>
              </w:rPr>
              <w:t>nettó …………….. Ft</w:t>
            </w:r>
          </w:p>
        </w:tc>
      </w:tr>
    </w:tbl>
    <w:p w:rsidR="00EF15C0" w:rsidRPr="00EF15C0" w:rsidRDefault="00EF15C0" w:rsidP="00EF15C0">
      <w:pPr>
        <w:tabs>
          <w:tab w:val="left" w:pos="5871"/>
        </w:tabs>
        <w:spacing w:after="0" w:line="240" w:lineRule="auto"/>
        <w:ind w:right="344"/>
        <w:jc w:val="both"/>
        <w:rPr>
          <w:rFonts w:ascii="Times New Roman" w:eastAsia="Times New Roman" w:hAnsi="Times New Roman" w:cs="Times New Roman"/>
          <w:sz w:val="24"/>
          <w:szCs w:val="24"/>
          <w:lang w:eastAsia="hu-HU"/>
        </w:rPr>
      </w:pPr>
    </w:p>
    <w:p w:rsidR="00EF15C0" w:rsidRPr="00EF15C0" w:rsidRDefault="00EF15C0" w:rsidP="00EF15C0">
      <w:pPr>
        <w:tabs>
          <w:tab w:val="left" w:pos="5871"/>
        </w:tabs>
        <w:spacing w:after="0" w:line="240" w:lineRule="auto"/>
        <w:ind w:right="344"/>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Kijelentjük, hogy ajánlatunk a megismert felhívás, a közbeszerzési dokumentumok feltételeinek megfelelően készült, és azokat, valamint a mellékelt szerződéses feltételeket maradéktalanul elfogadjuk és nyertességünk esetén a szerződést megkötjük, a munkát – amennyiben a tárgyalás során nem kerül sor módosított ajánlat benyújtására – a jelen felolvasólapon feltüntetett ellenértékért, az ajánlatunkban foglaltak szerint elvégezzük (Kbt. 66. § (2) bekezdés</w:t>
      </w:r>
      <w:proofErr w:type="gramStart"/>
      <w:r w:rsidRPr="00EF15C0">
        <w:rPr>
          <w:rFonts w:ascii="Times New Roman" w:eastAsia="Times New Roman" w:hAnsi="Times New Roman" w:cs="Times New Roman"/>
          <w:sz w:val="24"/>
          <w:szCs w:val="24"/>
          <w:lang w:eastAsia="hu-HU"/>
        </w:rPr>
        <w:t>)</w:t>
      </w:r>
      <w:r w:rsidRPr="00EF15C0">
        <w:rPr>
          <w:rFonts w:ascii="Times New Roman" w:eastAsia="Times New Roman" w:hAnsi="Times New Roman" w:cs="Times New Roman"/>
          <w:sz w:val="24"/>
          <w:szCs w:val="24"/>
          <w:vertAlign w:val="superscript"/>
          <w:lang w:eastAsia="hu-HU"/>
        </w:rPr>
        <w:t>3</w:t>
      </w:r>
      <w:proofErr w:type="gramEnd"/>
      <w:r w:rsidRPr="00EF15C0">
        <w:rPr>
          <w:rFonts w:ascii="Times New Roman" w:eastAsia="Times New Roman" w:hAnsi="Times New Roman" w:cs="Times New Roman"/>
          <w:sz w:val="24"/>
          <w:szCs w:val="24"/>
          <w:lang w:eastAsia="hu-HU"/>
        </w:rPr>
        <w:t>.</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Nyilatkozzuk továbbá, hogy az előleg visszafizetési biztosítékot – előleg igénylése esetén – a megfelelő összegben az előírt határidőre rendelkezésre bocsátjuk (Kbt.134.§ (5) bekezdés).</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Elfogadjuk, hogy jelen ajánlatunk a felhívás szerinti ajánlati kötöttség időtartama alatt kötelez minket. Jelen ajánlatunkat – amennyiben a tárgyalás során nem kerül sor módosított ajánlat benyújtására – a tárgyalás lezárását követő 30 napig tartjuk érvényben.</w:t>
      </w:r>
      <w:r w:rsidRPr="00EF15C0">
        <w:rPr>
          <w:rFonts w:ascii="Times New Roman" w:eastAsia="Times New Roman" w:hAnsi="Times New Roman" w:cs="Times New Roman"/>
          <w:sz w:val="24"/>
          <w:szCs w:val="24"/>
          <w:lang w:eastAsia="hu-HU"/>
        </w:rPr>
        <w:tab/>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Tudomásul vesszük, hogy Önök a legalacsonyabb árat megjelenítő (érvényes ajánlatot benyújtó és alkalmas) ajánlattevő ajánlatát kívánják kiválasztani.</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201... …</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hó…….nap</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ind w:left="5672" w:firstLine="709"/>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Ajánlattevő</w:t>
      </w:r>
      <w:r w:rsidRPr="00EF15C0">
        <w:rPr>
          <w:rFonts w:ascii="Times New Roman" w:eastAsia="Times New Roman" w:hAnsi="Times New Roman" w:cs="Times New Roman"/>
          <w:sz w:val="24"/>
          <w:szCs w:val="24"/>
          <w:vertAlign w:val="superscript"/>
          <w:lang w:eastAsia="hu-HU"/>
        </w:rPr>
        <w:t>2</w:t>
      </w:r>
      <w:r w:rsidRPr="00EF15C0">
        <w:rPr>
          <w:rFonts w:ascii="Times New Roman" w:eastAsia="Times New Roman" w:hAnsi="Times New Roman" w:cs="Times New Roman"/>
          <w:sz w:val="24"/>
          <w:szCs w:val="24"/>
          <w:lang w:eastAsia="hu-HU"/>
        </w:rPr>
        <w:t xml:space="preserve"> </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cégszerű</w:t>
      </w:r>
      <w:proofErr w:type="gramEnd"/>
      <w:r w:rsidRPr="00EF15C0">
        <w:rPr>
          <w:rFonts w:ascii="Times New Roman" w:eastAsia="Times New Roman" w:hAnsi="Times New Roman" w:cs="Times New Roman"/>
          <w:sz w:val="24"/>
          <w:szCs w:val="24"/>
          <w:lang w:eastAsia="hu-HU"/>
        </w:rPr>
        <w:t xml:space="preserve"> aláírása</w:t>
      </w:r>
    </w:p>
    <w:p w:rsidR="00EF15C0" w:rsidRPr="00EF15C0" w:rsidRDefault="00EF15C0" w:rsidP="00EF15C0">
      <w:pPr>
        <w:widowControl w:val="0"/>
        <w:spacing w:after="0" w:line="240" w:lineRule="auto"/>
        <w:rPr>
          <w:rFonts w:ascii="Times New Roman" w:eastAsia="Times New Roman" w:hAnsi="Times New Roman" w:cs="Times New Roman"/>
          <w:b/>
          <w:bCs/>
          <w:sz w:val="16"/>
          <w:szCs w:val="16"/>
          <w:lang w:eastAsia="hu-HU"/>
        </w:rPr>
      </w:pPr>
    </w:p>
    <w:p w:rsidR="00EF15C0" w:rsidRPr="00EF15C0" w:rsidRDefault="00EF15C0" w:rsidP="00EF15C0">
      <w:pPr>
        <w:widowControl w:val="0"/>
        <w:spacing w:after="0" w:line="240" w:lineRule="auto"/>
        <w:rPr>
          <w:rFonts w:ascii="Times New Roman" w:eastAsia="Times New Roman" w:hAnsi="Times New Roman" w:cs="Times New Roman"/>
          <w:b/>
          <w:bCs/>
          <w:sz w:val="16"/>
          <w:szCs w:val="16"/>
          <w:lang w:eastAsia="hu-HU"/>
        </w:rPr>
      </w:pPr>
    </w:p>
    <w:p w:rsidR="00EF15C0" w:rsidRPr="00EF15C0" w:rsidRDefault="00EF15C0" w:rsidP="00EF15C0">
      <w:pPr>
        <w:widowControl w:val="0"/>
        <w:spacing w:after="0" w:line="240" w:lineRule="auto"/>
        <w:rPr>
          <w:rFonts w:ascii="Times New Roman" w:eastAsia="Times New Roman" w:hAnsi="Times New Roman" w:cs="Times New Roman"/>
          <w:b/>
          <w:bCs/>
          <w:sz w:val="16"/>
          <w:szCs w:val="16"/>
          <w:lang w:eastAsia="hu-HU"/>
        </w:rPr>
      </w:pPr>
      <w:r w:rsidRPr="00EF15C0">
        <w:rPr>
          <w:rFonts w:ascii="Times New Roman" w:eastAsia="Times New Roman" w:hAnsi="Times New Roman" w:cs="Times New Roman"/>
          <w:b/>
          <w:bCs/>
          <w:sz w:val="16"/>
          <w:szCs w:val="16"/>
          <w:lang w:eastAsia="hu-HU"/>
        </w:rPr>
        <w:t>Megjegyzés:</w:t>
      </w:r>
    </w:p>
    <w:p w:rsidR="00EF15C0" w:rsidRPr="00EF15C0" w:rsidRDefault="00EF15C0" w:rsidP="00EF15C0">
      <w:pPr>
        <w:widowControl w:val="0"/>
        <w:tabs>
          <w:tab w:val="left" w:pos="180"/>
        </w:tabs>
        <w:suppressAutoHyphens/>
        <w:spacing w:after="0" w:line="240" w:lineRule="auto"/>
        <w:jc w:val="both"/>
        <w:rPr>
          <w:rFonts w:ascii="Times New Roman" w:eastAsia="Times New Roman" w:hAnsi="Times New Roman" w:cs="Times New Roman"/>
          <w:sz w:val="16"/>
          <w:szCs w:val="16"/>
          <w:lang w:val="x-none" w:eastAsia="x-none"/>
        </w:rPr>
      </w:pPr>
      <w:r w:rsidRPr="00EF15C0">
        <w:rPr>
          <w:rFonts w:ascii="Times New Roman" w:eastAsia="Times New Roman" w:hAnsi="Times New Roman" w:cs="Times New Roman"/>
          <w:sz w:val="16"/>
          <w:szCs w:val="16"/>
          <w:vertAlign w:val="superscript"/>
          <w:lang w:val="x-none" w:eastAsia="x-none"/>
        </w:rPr>
        <w:t>1</w:t>
      </w:r>
      <w:r w:rsidRPr="00EF15C0">
        <w:rPr>
          <w:rFonts w:ascii="Times New Roman" w:eastAsia="Times New Roman" w:hAnsi="Times New Roman" w:cs="Times New Roman"/>
          <w:sz w:val="16"/>
          <w:szCs w:val="16"/>
          <w:lang w:val="x-none" w:eastAsia="x-none"/>
        </w:rPr>
        <w:tab/>
        <w:t>Közös ajánlattétel esetében valamennyi ajánlattevő nevét, fel kell tüntetni.</w:t>
      </w:r>
    </w:p>
    <w:p w:rsidR="00EF15C0" w:rsidRPr="00EF15C0" w:rsidRDefault="00EF15C0" w:rsidP="00EF15C0">
      <w:pPr>
        <w:widowControl w:val="0"/>
        <w:tabs>
          <w:tab w:val="left" w:pos="180"/>
        </w:tabs>
        <w:suppressAutoHyphens/>
        <w:spacing w:after="0" w:line="240" w:lineRule="auto"/>
        <w:jc w:val="both"/>
        <w:rPr>
          <w:rFonts w:ascii="Times New Roman" w:eastAsia="Times New Roman" w:hAnsi="Times New Roman" w:cs="Times New Roman"/>
          <w:sz w:val="16"/>
          <w:szCs w:val="16"/>
          <w:lang w:val="x-none" w:eastAsia="x-none"/>
        </w:rPr>
      </w:pPr>
      <w:r w:rsidRPr="00EF15C0">
        <w:rPr>
          <w:rFonts w:ascii="Times New Roman" w:eastAsia="Times New Roman" w:hAnsi="Times New Roman" w:cs="Times New Roman"/>
          <w:sz w:val="16"/>
          <w:szCs w:val="16"/>
          <w:vertAlign w:val="superscript"/>
          <w:lang w:val="x-none" w:eastAsia="x-none"/>
        </w:rPr>
        <w:t>2</w:t>
      </w:r>
      <w:r w:rsidRPr="00EF15C0">
        <w:rPr>
          <w:rFonts w:ascii="Times New Roman" w:eastAsia="Times New Roman" w:hAnsi="Times New Roman" w:cs="Times New Roman"/>
          <w:sz w:val="16"/>
          <w:szCs w:val="16"/>
          <w:lang w:val="x-none" w:eastAsia="x-none"/>
        </w:rPr>
        <w:tab/>
        <w:t>Közös ajánlattétel esetében a konzorciumi megállapodás szerinti képviseleti joggal szinkronban.</w:t>
      </w:r>
    </w:p>
    <w:p w:rsidR="00EF15C0" w:rsidRPr="00EF15C0" w:rsidRDefault="00EF15C0" w:rsidP="00EF15C0">
      <w:pPr>
        <w:widowControl w:val="0"/>
        <w:tabs>
          <w:tab w:val="left" w:pos="180"/>
        </w:tabs>
        <w:suppressAutoHyphens/>
        <w:spacing w:after="0" w:line="240" w:lineRule="auto"/>
        <w:jc w:val="both"/>
        <w:rPr>
          <w:rFonts w:ascii="Times New Roman" w:eastAsia="Times New Roman" w:hAnsi="Times New Roman" w:cs="Times New Roman"/>
          <w:sz w:val="16"/>
          <w:szCs w:val="16"/>
          <w:lang w:val="x-none" w:eastAsia="x-none"/>
        </w:rPr>
      </w:pPr>
      <w:r w:rsidRPr="00EF15C0">
        <w:rPr>
          <w:rFonts w:ascii="Times New Roman" w:eastAsia="Times New Roman" w:hAnsi="Times New Roman" w:cs="Times New Roman"/>
          <w:sz w:val="16"/>
          <w:szCs w:val="16"/>
          <w:vertAlign w:val="superscript"/>
          <w:lang w:val="x-none" w:eastAsia="x-none"/>
        </w:rPr>
        <w:t>3</w:t>
      </w:r>
      <w:r w:rsidRPr="00EF15C0">
        <w:rPr>
          <w:rFonts w:ascii="Times New Roman" w:eastAsia="Times New Roman" w:hAnsi="Times New Roman" w:cs="Times New Roman"/>
          <w:sz w:val="16"/>
          <w:szCs w:val="16"/>
          <w:lang w:val="x-none" w:eastAsia="x-none"/>
        </w:rPr>
        <w:t xml:space="preserve">   A Kbt. 47. § (2) bekezdés értelmében a 66. § (2) bekezdés szerinti nyilatkozat eredeti, aláírt példányát kell tartalmaznia a papír alapon benyújtott ajánlatnak.</w:t>
      </w:r>
    </w:p>
    <w:p w:rsidR="00EF15C0" w:rsidRPr="00EF15C0" w:rsidRDefault="00EF15C0" w:rsidP="00EF15C0">
      <w:pPr>
        <w:spacing w:after="0" w:line="240" w:lineRule="auto"/>
        <w:jc w:val="right"/>
        <w:rPr>
          <w:rFonts w:ascii="Times New Roman" w:eastAsia="Times New Roman" w:hAnsi="Times New Roman" w:cs="Times New Roman"/>
          <w:b/>
          <w:sz w:val="24"/>
          <w:szCs w:val="24"/>
          <w:lang w:eastAsia="hu-HU"/>
        </w:rPr>
      </w:pPr>
      <w:bookmarkStart w:id="40" w:name="_Toc291685983"/>
      <w:bookmarkStart w:id="41" w:name="_Toc301178620"/>
      <w:bookmarkStart w:id="42" w:name="_Toc277771947"/>
      <w:bookmarkStart w:id="43" w:name="_Toc286430338"/>
      <w:r w:rsidRPr="00EF15C0">
        <w:rPr>
          <w:rFonts w:ascii="Times New Roman" w:eastAsia="Times New Roman" w:hAnsi="Times New Roman" w:cs="Times New Roman"/>
          <w:b/>
          <w:sz w:val="24"/>
          <w:szCs w:val="24"/>
          <w:lang w:eastAsia="hu-HU"/>
        </w:rPr>
        <w:br w:type="page"/>
      </w:r>
      <w:r w:rsidRPr="00EF15C0">
        <w:rPr>
          <w:rFonts w:ascii="Times New Roman" w:eastAsia="Times New Roman" w:hAnsi="Times New Roman" w:cs="Times New Roman"/>
          <w:b/>
          <w:sz w:val="24"/>
          <w:szCs w:val="24"/>
          <w:lang w:eastAsia="hu-HU"/>
        </w:rPr>
        <w:lastRenderedPageBreak/>
        <w:t>4</w:t>
      </w:r>
      <w:r w:rsidRPr="00EF15C0">
        <w:rPr>
          <w:rFonts w:ascii="Times New Roman" w:eastAsia="Times New Roman" w:hAnsi="Times New Roman" w:cs="Times New Roman"/>
          <w:b/>
          <w:sz w:val="24"/>
          <w:szCs w:val="24"/>
          <w:lang w:eastAsia="ar-SA"/>
        </w:rPr>
        <w:t>. sz. melléklet</w:t>
      </w:r>
    </w:p>
    <w:p w:rsidR="00EF15C0" w:rsidRPr="00EF15C0" w:rsidRDefault="00EF15C0" w:rsidP="00EF15C0">
      <w:pPr>
        <w:spacing w:after="0" w:line="240" w:lineRule="auto"/>
        <w:ind w:left="705" w:hanging="705"/>
        <w:jc w:val="right"/>
        <w:rPr>
          <w:rFonts w:ascii="Times New Roman" w:eastAsia="Times New Roman" w:hAnsi="Times New Roman" w:cs="Times New Roman"/>
          <w:i/>
          <w:sz w:val="24"/>
          <w:szCs w:val="24"/>
          <w:lang w:eastAsia="hu-HU"/>
        </w:rPr>
      </w:pPr>
    </w:p>
    <w:p w:rsidR="00EF15C0" w:rsidRPr="00EF15C0" w:rsidRDefault="00EF15C0" w:rsidP="00EF15C0">
      <w:pPr>
        <w:keepNext/>
        <w:numPr>
          <w:ilvl w:val="2"/>
          <w:numId w:val="2"/>
        </w:numPr>
        <w:suppressAutoHyphens/>
        <w:overflowPunct w:val="0"/>
        <w:autoSpaceDE w:val="0"/>
        <w:spacing w:after="0" w:line="240" w:lineRule="auto"/>
        <w:ind w:right="-87"/>
        <w:jc w:val="center"/>
        <w:textAlignment w:val="baseline"/>
        <w:outlineLvl w:val="2"/>
        <w:rPr>
          <w:rFonts w:ascii="Times New Roman" w:eastAsia="Times New Roman" w:hAnsi="Times New Roman" w:cs="Times New Roman"/>
          <w:b/>
          <w:bCs/>
          <w:sz w:val="26"/>
          <w:szCs w:val="26"/>
          <w:lang w:eastAsia="x-none"/>
        </w:rPr>
      </w:pPr>
      <w:bookmarkStart w:id="44" w:name="_Toc426032469"/>
      <w:bookmarkStart w:id="45" w:name="_Toc482350185"/>
      <w:r w:rsidRPr="00EF15C0">
        <w:rPr>
          <w:rFonts w:ascii="Times New Roman" w:eastAsia="Times New Roman" w:hAnsi="Times New Roman" w:cs="Times New Roman"/>
          <w:b/>
          <w:bCs/>
          <w:sz w:val="26"/>
          <w:szCs w:val="26"/>
          <w:lang w:val="x-none" w:eastAsia="x-none"/>
        </w:rPr>
        <w:t>Árbontás</w:t>
      </w:r>
      <w:bookmarkEnd w:id="45"/>
    </w:p>
    <w:p w:rsidR="00EF15C0" w:rsidRPr="00EF15C0" w:rsidRDefault="00EF15C0" w:rsidP="00EF15C0">
      <w:pPr>
        <w:spacing w:after="0" w:line="240" w:lineRule="auto"/>
        <w:rPr>
          <w:rFonts w:ascii="Times New Roman" w:eastAsia="Times New Roman" w:hAnsi="Times New Roman" w:cs="Times New Roman"/>
          <w:sz w:val="24"/>
          <w:szCs w:val="24"/>
          <w:lang w:val="x-none" w:eastAsia="x-none"/>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eastAsia="hu-HU"/>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lang w:val="x-none" w:eastAsia="x-none"/>
        </w:rPr>
      </w:pPr>
      <w:r w:rsidRPr="00EF15C0">
        <w:rPr>
          <w:rFonts w:ascii="Times New Roman" w:eastAsia="Times New Roman" w:hAnsi="Times New Roman" w:cs="Times New Roman"/>
          <w:b/>
          <w:bCs/>
          <w:sz w:val="24"/>
          <w:szCs w:val="24"/>
          <w:lang w:val="x-none" w:eastAsia="x-none"/>
        </w:rPr>
        <w:t xml:space="preserve">Tárgy: </w:t>
      </w:r>
      <w:r w:rsidRPr="00EF15C0">
        <w:rPr>
          <w:rFonts w:ascii="Times New Roman" w:eastAsia="Times New Roman" w:hAnsi="Times New Roman" w:cs="Times New Roman"/>
          <w:bCs/>
          <w:sz w:val="24"/>
          <w:szCs w:val="24"/>
          <w:lang w:eastAsia="x-none"/>
        </w:rPr>
        <w:t>„</w:t>
      </w:r>
      <w:r w:rsidRPr="00EF15C0">
        <w:rPr>
          <w:rFonts w:ascii="Times New Roman" w:eastAsia="MyriadPro-Semibold" w:hAnsi="Times New Roman" w:cs="Times New Roman"/>
          <w:sz w:val="24"/>
          <w:szCs w:val="24"/>
          <w:lang w:val="x-none" w:eastAsia="hu-HU"/>
        </w:rPr>
        <w:t>Az Iparművészeti Múzeum épületének rekonstrukciójára vonatkozó módosított engedélyezési és kiviteli tervek elkészítése és kiegészítő tervezői szolgáltatások</w:t>
      </w:r>
      <w:r w:rsidRPr="00EF15C0">
        <w:rPr>
          <w:rFonts w:ascii="Times New Roman" w:eastAsia="MyriadPro-Light" w:hAnsi="Times New Roman" w:cs="Times New Roman"/>
          <w:sz w:val="24"/>
          <w:szCs w:val="24"/>
          <w:lang w:val="x-none" w:eastAsia="x-none"/>
        </w:rPr>
        <w:t>”</w:t>
      </w:r>
    </w:p>
    <w:p w:rsidR="00EF15C0" w:rsidRPr="00EF15C0" w:rsidRDefault="00EF15C0" w:rsidP="00EF15C0">
      <w:pPr>
        <w:autoSpaceDE w:val="0"/>
        <w:autoSpaceDN w:val="0"/>
        <w:adjustRightInd w:val="0"/>
        <w:spacing w:after="0" w:line="240" w:lineRule="auto"/>
        <w:jc w:val="both"/>
        <w:rPr>
          <w:rFonts w:ascii="Times New Roman" w:eastAsia="Times New Roman" w:hAnsi="Times New Roman" w:cs="Times New Roman"/>
          <w:iCs/>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Alulírott ..</w:t>
      </w:r>
      <w:proofErr w:type="gramEnd"/>
      <w:r w:rsidRPr="00EF15C0">
        <w:rPr>
          <w:rFonts w:ascii="Times New Roman" w:eastAsia="Times New Roman" w:hAnsi="Times New Roman" w:cs="Times New Roman"/>
          <w:sz w:val="24"/>
          <w:szCs w:val="24"/>
          <w:lang w:eastAsia="hu-HU"/>
        </w:rPr>
        <w:t xml:space="preserve">............................................ </w:t>
      </w:r>
      <w:r w:rsidRPr="00EF15C0">
        <w:rPr>
          <w:rFonts w:ascii="Times New Roman" w:eastAsia="Times New Roman" w:hAnsi="Times New Roman" w:cs="Times New Roman"/>
          <w:i/>
          <w:iCs/>
          <w:sz w:val="24"/>
          <w:szCs w:val="24"/>
          <w:lang w:eastAsia="hu-HU"/>
        </w:rPr>
        <w:t xml:space="preserve">(képviselő neve), </w:t>
      </w:r>
      <w:r w:rsidRPr="00EF15C0">
        <w:rPr>
          <w:rFonts w:ascii="Times New Roman" w:eastAsia="Times New Roman" w:hAnsi="Times New Roman" w:cs="Times New Roman"/>
          <w:sz w:val="24"/>
          <w:szCs w:val="24"/>
          <w:lang w:eastAsia="hu-HU"/>
        </w:rPr>
        <w:t xml:space="preserve">mint </w:t>
      </w:r>
      <w:proofErr w:type="gramStart"/>
      <w:r w:rsidRPr="00EF15C0">
        <w:rPr>
          <w:rFonts w:ascii="Times New Roman" w:eastAsia="Times New Roman" w:hAnsi="Times New Roman" w:cs="Times New Roman"/>
          <w:sz w:val="24"/>
          <w:szCs w:val="24"/>
          <w:lang w:eastAsia="hu-HU"/>
        </w:rPr>
        <w:t>a(</w:t>
      </w:r>
      <w:proofErr w:type="gramEnd"/>
      <w:r w:rsidRPr="00EF15C0">
        <w:rPr>
          <w:rFonts w:ascii="Times New Roman" w:eastAsia="Times New Roman" w:hAnsi="Times New Roman" w:cs="Times New Roman"/>
          <w:sz w:val="24"/>
          <w:szCs w:val="24"/>
          <w:lang w:eastAsia="hu-HU"/>
        </w:rPr>
        <w:t xml:space="preserve">z) ................................................. </w:t>
      </w:r>
      <w:r w:rsidRPr="00EF15C0">
        <w:rPr>
          <w:rFonts w:ascii="Times New Roman" w:eastAsia="Times New Roman" w:hAnsi="Times New Roman" w:cs="Times New Roman"/>
          <w:i/>
          <w:iCs/>
          <w:sz w:val="24"/>
          <w:szCs w:val="24"/>
          <w:lang w:eastAsia="hu-HU"/>
        </w:rPr>
        <w:t>(ajánlattevő</w:t>
      </w:r>
      <w:r w:rsidRPr="00EF15C0">
        <w:rPr>
          <w:rFonts w:ascii="Times New Roman" w:eastAsia="Times New Roman" w:hAnsi="Times New Roman" w:cs="Times New Roman"/>
          <w:i/>
          <w:iCs/>
          <w:sz w:val="24"/>
          <w:szCs w:val="24"/>
          <w:vertAlign w:val="superscript"/>
          <w:lang w:eastAsia="hu-HU"/>
        </w:rPr>
        <w:t>1</w:t>
      </w:r>
      <w:r w:rsidRPr="00EF15C0">
        <w:rPr>
          <w:rFonts w:ascii="Times New Roman" w:eastAsia="Times New Roman" w:hAnsi="Times New Roman" w:cs="Times New Roman"/>
          <w:i/>
          <w:iCs/>
          <w:sz w:val="24"/>
          <w:szCs w:val="24"/>
          <w:lang w:eastAsia="hu-HU"/>
        </w:rPr>
        <w:t>)</w:t>
      </w:r>
      <w:r w:rsidRPr="00EF15C0">
        <w:rPr>
          <w:rFonts w:ascii="Times New Roman" w:eastAsia="Times New Roman" w:hAnsi="Times New Roman" w:cs="Times New Roman"/>
          <w:sz w:val="24"/>
          <w:szCs w:val="24"/>
          <w:lang w:eastAsia="hu-HU"/>
        </w:rPr>
        <w:t xml:space="preserve"> cégjegyzésre jogosult képviselője büntetőjogi felelősségem tudatában,</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center"/>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b/>
          <w:bCs/>
          <w:sz w:val="24"/>
          <w:szCs w:val="24"/>
          <w:lang w:eastAsia="hu-HU"/>
        </w:rPr>
        <w:t>n y i l a t k o z o m</w:t>
      </w:r>
    </w:p>
    <w:p w:rsidR="00EF15C0" w:rsidRPr="00EF15C0" w:rsidRDefault="00EF15C0" w:rsidP="00EF15C0">
      <w:pPr>
        <w:spacing w:after="0" w:line="240" w:lineRule="auto"/>
        <w:jc w:val="center"/>
        <w:rPr>
          <w:rFonts w:ascii="Times New Roman" w:eastAsia="Times New Roman" w:hAnsi="Times New Roman" w:cs="Times New Roman"/>
          <w:b/>
          <w:bCs/>
          <w:sz w:val="24"/>
          <w:szCs w:val="24"/>
          <w:lang w:eastAsia="hu-HU"/>
        </w:rPr>
      </w:pPr>
    </w:p>
    <w:p w:rsidR="00EF15C0" w:rsidRPr="00EF15C0" w:rsidRDefault="00EF15C0" w:rsidP="00EF15C0">
      <w:pPr>
        <w:spacing w:after="0" w:line="240" w:lineRule="auto"/>
        <w:ind w:right="54"/>
        <w:jc w:val="both"/>
        <w:rPr>
          <w:rFonts w:ascii="Times New Roman" w:eastAsia="Times New Roman" w:hAnsi="Times New Roman" w:cs="Times New Roman"/>
          <w:sz w:val="24"/>
          <w:szCs w:val="24"/>
          <w:lang w:val="x-none" w:eastAsia="x-none"/>
        </w:rPr>
      </w:pPr>
      <w:r w:rsidRPr="00EF15C0">
        <w:rPr>
          <w:rFonts w:ascii="Times New Roman" w:eastAsia="Times New Roman" w:hAnsi="Times New Roman" w:cs="Times New Roman"/>
          <w:sz w:val="24"/>
          <w:szCs w:val="24"/>
          <w:lang w:val="x-none" w:eastAsia="x-none"/>
        </w:rPr>
        <w:t xml:space="preserve">a felolvasólapon feltüntetett </w:t>
      </w:r>
      <w:r w:rsidRPr="00EF15C0">
        <w:rPr>
          <w:rFonts w:ascii="Times New Roman" w:eastAsia="Times New Roman" w:hAnsi="Times New Roman" w:cs="Times New Roman"/>
          <w:b/>
          <w:lang w:eastAsia="x-none"/>
        </w:rPr>
        <w:t xml:space="preserve">Egyösszegű ajánlati ár </w:t>
      </w:r>
      <w:r w:rsidRPr="00EF15C0">
        <w:rPr>
          <w:rFonts w:ascii="Times New Roman" w:eastAsia="Times New Roman" w:hAnsi="Times New Roman" w:cs="Times New Roman"/>
          <w:b/>
          <w:sz w:val="24"/>
          <w:szCs w:val="24"/>
          <w:lang w:val="x-none" w:eastAsia="x-none"/>
        </w:rPr>
        <w:t>a részteljesítések megfelelő bontás</w:t>
      </w:r>
      <w:r w:rsidRPr="00EF15C0">
        <w:rPr>
          <w:rFonts w:ascii="Times New Roman" w:eastAsia="Times New Roman" w:hAnsi="Times New Roman" w:cs="Times New Roman"/>
          <w:b/>
          <w:sz w:val="24"/>
          <w:szCs w:val="24"/>
          <w:lang w:eastAsia="x-none"/>
        </w:rPr>
        <w:t xml:space="preserve">a </w:t>
      </w:r>
      <w:r w:rsidRPr="00EF15C0">
        <w:rPr>
          <w:rFonts w:ascii="Times New Roman" w:eastAsia="Times New Roman" w:hAnsi="Times New Roman" w:cs="Times New Roman"/>
          <w:sz w:val="24"/>
          <w:szCs w:val="24"/>
          <w:lang w:val="x-none" w:eastAsia="x-none"/>
        </w:rPr>
        <w:t xml:space="preserve">az alábbi: </w:t>
      </w:r>
    </w:p>
    <w:p w:rsidR="00EF15C0" w:rsidRPr="00EF15C0" w:rsidRDefault="00EF15C0" w:rsidP="00EF15C0">
      <w:pPr>
        <w:spacing w:after="0" w:line="240" w:lineRule="auto"/>
        <w:rPr>
          <w:rFonts w:ascii="Times New Roman" w:eastAsia="Times New Roman" w:hAnsi="Times New Roman" w:cs="Times New Roman"/>
          <w:sz w:val="24"/>
          <w:szCs w:val="24"/>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831"/>
        <w:gridCol w:w="1783"/>
      </w:tblGrid>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Részszámla száma</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val="x-none" w:eastAsia="hu-HU"/>
              </w:rPr>
            </w:pPr>
            <w:r w:rsidRPr="00EF15C0">
              <w:rPr>
                <w:rFonts w:ascii="Times New Roman" w:eastAsia="MyriadPro-Light" w:hAnsi="Times New Roman" w:cs="Times New Roman"/>
                <w:bCs/>
                <w:sz w:val="20"/>
                <w:szCs w:val="20"/>
                <w:lang w:eastAsia="hu-HU"/>
              </w:rPr>
              <w:t>Részszámla szerinti teljesítés</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(Rész</w:t>
            </w:r>
            <w:proofErr w:type="gramStart"/>
            <w:r w:rsidRPr="00EF15C0">
              <w:rPr>
                <w:rFonts w:ascii="Times New Roman" w:eastAsia="MyriadPro-Light" w:hAnsi="Times New Roman" w:cs="Times New Roman"/>
                <w:bCs/>
                <w:sz w:val="20"/>
                <w:szCs w:val="20"/>
                <w:lang w:eastAsia="hu-HU"/>
              </w:rPr>
              <w:t>)teljesítés</w:t>
            </w:r>
            <w:proofErr w:type="gramEnd"/>
            <w:r w:rsidRPr="00EF15C0">
              <w:rPr>
                <w:rFonts w:ascii="Times New Roman" w:eastAsia="MyriadPro-Light" w:hAnsi="Times New Roman" w:cs="Times New Roman"/>
                <w:bCs/>
                <w:sz w:val="20"/>
                <w:szCs w:val="20"/>
                <w:lang w:eastAsia="hu-HU"/>
              </w:rPr>
              <w:t xml:space="preserve"> értéke</w:t>
            </w:r>
          </w:p>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(nettó Ft</w:t>
            </w:r>
            <w:proofErr w:type="gramStart"/>
            <w:r w:rsidRPr="00EF15C0">
              <w:rPr>
                <w:rFonts w:ascii="Times New Roman" w:eastAsia="MyriadPro-Light" w:hAnsi="Times New Roman" w:cs="Times New Roman"/>
                <w:bCs/>
                <w:sz w:val="20"/>
                <w:szCs w:val="20"/>
                <w:lang w:eastAsia="hu-HU"/>
              </w:rPr>
              <w:t>)</w:t>
            </w:r>
            <w:r w:rsidRPr="00EF15C0">
              <w:rPr>
                <w:rFonts w:ascii="Times New Roman" w:eastAsia="MyriadPro-Light" w:hAnsi="Times New Roman" w:cs="Times New Roman"/>
                <w:bCs/>
                <w:sz w:val="20"/>
                <w:szCs w:val="20"/>
                <w:vertAlign w:val="superscript"/>
                <w:lang w:eastAsia="hu-HU"/>
              </w:rPr>
              <w:t>3</w:t>
            </w:r>
            <w:proofErr w:type="gramEnd"/>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1</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i/>
                <w:sz w:val="20"/>
                <w:szCs w:val="20"/>
                <w:lang w:val="x-none" w:eastAsia="hu-HU"/>
              </w:rPr>
            </w:pPr>
            <w:r w:rsidRPr="00EF15C0">
              <w:rPr>
                <w:rFonts w:ascii="Times New Roman" w:eastAsia="MyriadPro-Light" w:hAnsi="Times New Roman" w:cs="Times New Roman"/>
                <w:bCs/>
                <w:i/>
                <w:sz w:val="20"/>
                <w:szCs w:val="20"/>
                <w:lang w:val="x-none" w:eastAsia="hu-HU"/>
              </w:rPr>
              <w:t>benyújtásának feltétele, időpontja: az Előkészítő Tervezési Feladatok körében előírt Vázlatterv hiba- és hiánymentes leszállítása, az ajánlatkérő által kiadott teljesítésigazolás alapján;</w:t>
            </w:r>
          </w:p>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
                <w:bCs/>
                <w:sz w:val="20"/>
                <w:szCs w:val="20"/>
                <w:lang w:val="x-none" w:eastAsia="hu-HU"/>
              </w:rPr>
              <w:t>értéke:</w:t>
            </w:r>
            <w:r w:rsidRPr="00EF15C0">
              <w:rPr>
                <w:rFonts w:ascii="Times New Roman" w:eastAsia="MyriadPro-Light" w:hAnsi="Times New Roman" w:cs="Times New Roman"/>
                <w:bCs/>
                <w:sz w:val="20"/>
                <w:szCs w:val="20"/>
                <w:lang w:val="x-none" w:eastAsia="hu-HU"/>
              </w:rPr>
              <w:t xml:space="preserve"> a Vázlatterv elkészítésére ajánlattevő által megajánlott ellenérték</w:t>
            </w:r>
            <w:r w:rsidRPr="00EF15C0">
              <w:rPr>
                <w:rFonts w:ascii="Times New Roman" w:eastAsia="MyriadPro-Light" w:hAnsi="Times New Roman" w:cs="Times New Roman"/>
                <w:bCs/>
                <w:sz w:val="20"/>
                <w:szCs w:val="20"/>
                <w:lang w:eastAsia="hu-HU"/>
              </w:rPr>
              <w:t>:</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contextualSpacing/>
              <w:jc w:val="right"/>
              <w:rPr>
                <w:rFonts w:ascii="Times New Roman" w:eastAsia="MyriadPro-Light" w:hAnsi="Times New Roman" w:cs="Times New Roman"/>
                <w:bCs/>
                <w:color w:val="0070C0"/>
                <w:sz w:val="20"/>
                <w:szCs w:val="20"/>
                <w:lang w:val="x-none" w:eastAsia="hu-HU"/>
              </w:rPr>
            </w:pPr>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2</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i/>
                <w:sz w:val="20"/>
                <w:szCs w:val="20"/>
                <w:lang w:val="x-none" w:eastAsia="hu-HU"/>
              </w:rPr>
            </w:pPr>
            <w:r w:rsidRPr="00EF15C0">
              <w:rPr>
                <w:rFonts w:ascii="Times New Roman" w:eastAsia="MyriadPro-Light" w:hAnsi="Times New Roman" w:cs="Times New Roman"/>
                <w:bCs/>
                <w:i/>
                <w:sz w:val="20"/>
                <w:szCs w:val="20"/>
                <w:lang w:val="x-none" w:eastAsia="hu-HU"/>
              </w:rPr>
              <w:t>benyújtásának feltétele, időpontja: az Előkészítő Tervezési Feladatok körében elkészítendő Szaktervezői Vizsgálatok és Tanulmányok hiba- és hiánymentes leszállítása, az ajánlatkérő által kiadott teljesítésigazolás alapján;</w:t>
            </w:r>
          </w:p>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
                <w:bCs/>
                <w:sz w:val="20"/>
                <w:szCs w:val="20"/>
                <w:lang w:val="x-none" w:eastAsia="hu-HU"/>
              </w:rPr>
              <w:t>értéke:</w:t>
            </w:r>
            <w:r w:rsidRPr="00EF15C0">
              <w:rPr>
                <w:rFonts w:ascii="Times New Roman" w:eastAsia="MyriadPro-Light" w:hAnsi="Times New Roman" w:cs="Times New Roman"/>
                <w:bCs/>
                <w:sz w:val="20"/>
                <w:szCs w:val="20"/>
                <w:lang w:val="x-none" w:eastAsia="hu-HU"/>
              </w:rPr>
              <w:t xml:space="preserve"> az Előkészítő Tervezési Feladatok körében elkészítendő Szaktervezői Vizsgálatok és Tanulmányok elvégzésére és dokumentumainak elkészítésére ajánlattevő által megajánlott ellenérték</w:t>
            </w:r>
            <w:r w:rsidRPr="00EF15C0">
              <w:rPr>
                <w:rFonts w:ascii="Times New Roman" w:eastAsia="MyriadPro-Light" w:hAnsi="Times New Roman" w:cs="Times New Roman"/>
                <w:bCs/>
                <w:sz w:val="20"/>
                <w:szCs w:val="20"/>
                <w:lang w:eastAsia="hu-HU"/>
              </w:rPr>
              <w:t>:</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contextualSpacing/>
              <w:jc w:val="right"/>
              <w:rPr>
                <w:rFonts w:ascii="Times New Roman" w:eastAsia="MyriadPro-Light" w:hAnsi="Times New Roman" w:cs="Times New Roman"/>
                <w:bCs/>
                <w:color w:val="0070C0"/>
                <w:sz w:val="20"/>
                <w:szCs w:val="20"/>
                <w:lang w:val="x-none" w:eastAsia="hu-HU"/>
              </w:rPr>
            </w:pPr>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3</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i/>
                <w:sz w:val="20"/>
                <w:szCs w:val="20"/>
                <w:lang w:val="x-none" w:eastAsia="hu-HU"/>
              </w:rPr>
            </w:pPr>
            <w:r w:rsidRPr="00EF15C0">
              <w:rPr>
                <w:rFonts w:ascii="Times New Roman" w:eastAsia="MyriadPro-Light" w:hAnsi="Times New Roman" w:cs="Times New Roman"/>
                <w:bCs/>
                <w:i/>
                <w:sz w:val="20"/>
                <w:szCs w:val="20"/>
                <w:lang w:val="x-none" w:eastAsia="hu-HU"/>
              </w:rPr>
              <w:t>benyújtásának feltétele, időpontja: az Előkészítő Tervezési Feladatok körében elkészítendő Kerámia Gyártástechnológiai Tervek1 munkarész hiba- és hiánymentes elvégzése, az ajánlatkérő által kiadott teljesítésigazolás alapján;</w:t>
            </w:r>
          </w:p>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
                <w:bCs/>
                <w:sz w:val="20"/>
                <w:szCs w:val="20"/>
                <w:lang w:val="x-none" w:eastAsia="hu-HU"/>
              </w:rPr>
              <w:t>értéke:</w:t>
            </w:r>
            <w:r w:rsidRPr="00EF15C0">
              <w:rPr>
                <w:rFonts w:ascii="Times New Roman" w:eastAsia="MyriadPro-Light" w:hAnsi="Times New Roman" w:cs="Times New Roman"/>
                <w:bCs/>
                <w:sz w:val="20"/>
                <w:szCs w:val="20"/>
                <w:lang w:val="x-none" w:eastAsia="hu-HU"/>
              </w:rPr>
              <w:t xml:space="preserve"> az Előkészítő Tervezési Feladatok körében elkészítendő Kerámia Gyártástechnológiai Tervek1 elkészítésére ajánlattevő által megajánlott ellenérték</w:t>
            </w:r>
            <w:r w:rsidRPr="00EF15C0">
              <w:rPr>
                <w:rFonts w:ascii="Times New Roman" w:eastAsia="MyriadPro-Light" w:hAnsi="Times New Roman" w:cs="Times New Roman"/>
                <w:bCs/>
                <w:sz w:val="20"/>
                <w:szCs w:val="20"/>
                <w:lang w:eastAsia="hu-HU"/>
              </w:rPr>
              <w:t>:</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contextualSpacing/>
              <w:jc w:val="right"/>
              <w:rPr>
                <w:rFonts w:ascii="Times New Roman" w:eastAsia="MyriadPro-Light" w:hAnsi="Times New Roman" w:cs="Times New Roman"/>
                <w:bCs/>
                <w:color w:val="0070C0"/>
                <w:sz w:val="20"/>
                <w:szCs w:val="20"/>
                <w:lang w:val="x-none" w:eastAsia="hu-HU"/>
              </w:rPr>
            </w:pPr>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4</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i/>
                <w:sz w:val="20"/>
                <w:szCs w:val="20"/>
                <w:lang w:val="x-none" w:eastAsia="hu-HU"/>
              </w:rPr>
            </w:pPr>
            <w:r w:rsidRPr="00EF15C0">
              <w:rPr>
                <w:rFonts w:ascii="Times New Roman" w:eastAsia="MyriadPro-Light" w:hAnsi="Times New Roman" w:cs="Times New Roman"/>
                <w:bCs/>
                <w:i/>
                <w:sz w:val="20"/>
                <w:szCs w:val="20"/>
                <w:lang w:val="x-none" w:eastAsia="hu-HU"/>
              </w:rPr>
              <w:t>benyújtásának feltétele, időpontja: a Módosított Építési Engedélyezési Terv és Restaurátori Koncepció hiba- és hiánymentes leszállítása, illetve előírt feltöltés elvégzése, az ajánlatkérő által kiadott teljesítésigazolás alapján;</w:t>
            </w:r>
          </w:p>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
                <w:bCs/>
                <w:sz w:val="20"/>
                <w:szCs w:val="20"/>
                <w:lang w:val="x-none" w:eastAsia="hu-HU"/>
              </w:rPr>
              <w:t>értéke:</w:t>
            </w:r>
            <w:r w:rsidRPr="00EF15C0">
              <w:rPr>
                <w:rFonts w:ascii="Times New Roman" w:eastAsia="MyriadPro-Light" w:hAnsi="Times New Roman" w:cs="Times New Roman"/>
                <w:bCs/>
                <w:sz w:val="20"/>
                <w:szCs w:val="20"/>
                <w:lang w:val="x-none" w:eastAsia="hu-HU"/>
              </w:rPr>
              <w:t xml:space="preserve"> a Módosított Építési Engedélyezési Terv és a Restaurátori Koncepció elkészítésére ajánlattevő által megajánlott ellenérték</w:t>
            </w:r>
            <w:r w:rsidRPr="00EF15C0">
              <w:rPr>
                <w:rFonts w:ascii="Times New Roman" w:eastAsia="MyriadPro-Light" w:hAnsi="Times New Roman" w:cs="Times New Roman"/>
                <w:bCs/>
                <w:sz w:val="20"/>
                <w:szCs w:val="20"/>
                <w:lang w:eastAsia="hu-HU"/>
              </w:rPr>
              <w:t>:</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contextualSpacing/>
              <w:jc w:val="right"/>
              <w:rPr>
                <w:rFonts w:ascii="Times New Roman" w:eastAsia="MyriadPro-Light" w:hAnsi="Times New Roman" w:cs="Times New Roman"/>
                <w:bCs/>
                <w:color w:val="0070C0"/>
                <w:sz w:val="20"/>
                <w:szCs w:val="20"/>
                <w:lang w:eastAsia="hu-HU"/>
              </w:rPr>
            </w:pPr>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5</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i/>
                <w:sz w:val="20"/>
                <w:szCs w:val="20"/>
                <w:lang w:val="x-none" w:eastAsia="hu-HU"/>
              </w:rPr>
            </w:pPr>
            <w:r w:rsidRPr="00EF15C0">
              <w:rPr>
                <w:rFonts w:ascii="Times New Roman" w:eastAsia="MyriadPro-Light" w:hAnsi="Times New Roman" w:cs="Times New Roman"/>
                <w:bCs/>
                <w:i/>
                <w:sz w:val="20"/>
                <w:szCs w:val="20"/>
                <w:lang w:val="x-none" w:eastAsia="hu-HU"/>
              </w:rPr>
              <w:t>benyújtásának feltétele, időpontja: benyújtásának feltétele, időpontja: a Kerámia Gyártástechnológiai Tervek2 munkarész hiba- és hiánymentes elvégzése, az ajánlatkérő által kiadott teljesítésigazolás alapján;</w:t>
            </w:r>
          </w:p>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
                <w:bCs/>
                <w:sz w:val="20"/>
                <w:szCs w:val="20"/>
                <w:lang w:val="x-none" w:eastAsia="hu-HU"/>
              </w:rPr>
              <w:t>értéke:</w:t>
            </w:r>
            <w:r w:rsidRPr="00EF15C0">
              <w:rPr>
                <w:rFonts w:ascii="Times New Roman" w:eastAsia="MyriadPro-Light" w:hAnsi="Times New Roman" w:cs="Times New Roman"/>
                <w:bCs/>
                <w:sz w:val="20"/>
                <w:szCs w:val="20"/>
                <w:lang w:val="x-none" w:eastAsia="hu-HU"/>
              </w:rPr>
              <w:t xml:space="preserve"> a Kerámia Gyártástechnológiai Tervek2 elkészítésére ajánlattevő által megajánlott ellenérték</w:t>
            </w:r>
            <w:r w:rsidRPr="00EF15C0">
              <w:rPr>
                <w:rFonts w:ascii="Times New Roman" w:eastAsia="MyriadPro-Light" w:hAnsi="Times New Roman" w:cs="Times New Roman"/>
                <w:bCs/>
                <w:sz w:val="20"/>
                <w:szCs w:val="20"/>
                <w:lang w:eastAsia="hu-HU"/>
              </w:rPr>
              <w:t>:</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contextualSpacing/>
              <w:jc w:val="right"/>
              <w:rPr>
                <w:rFonts w:ascii="Times New Roman" w:eastAsia="MyriadPro-Light" w:hAnsi="Times New Roman" w:cs="Times New Roman"/>
                <w:bCs/>
                <w:color w:val="0070C0"/>
                <w:sz w:val="20"/>
                <w:szCs w:val="20"/>
                <w:lang w:val="x-none" w:eastAsia="hu-HU"/>
              </w:rPr>
            </w:pPr>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eastAsia="x-none"/>
              </w:rPr>
            </w:pPr>
            <w:r w:rsidRPr="00EF15C0">
              <w:rPr>
                <w:rFonts w:ascii="Times New Roman" w:eastAsia="MyriadPro-Light" w:hAnsi="Times New Roman" w:cs="Times New Roman"/>
                <w:bCs/>
                <w:sz w:val="20"/>
                <w:szCs w:val="20"/>
                <w:lang w:eastAsia="x-none"/>
              </w:rPr>
              <w:t>6</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i/>
                <w:sz w:val="20"/>
                <w:szCs w:val="20"/>
                <w:lang w:eastAsia="hu-HU"/>
              </w:rPr>
            </w:pPr>
            <w:r w:rsidRPr="00EF15C0">
              <w:rPr>
                <w:rFonts w:ascii="Times New Roman" w:eastAsia="MyriadPro-Light" w:hAnsi="Times New Roman" w:cs="Times New Roman"/>
                <w:bCs/>
                <w:i/>
                <w:sz w:val="20"/>
                <w:szCs w:val="20"/>
                <w:lang w:val="x-none" w:eastAsia="hu-HU"/>
              </w:rPr>
              <w:t>benyújtásának feltétele, időpontja: a Munkaközi Kiviteli Terv, a Belsőépítészeti Programterv és a Restaurátori Terv1 hiba- és hiánymentes leszállítása, az ajánlatkérő által kiadott teljesítésigazolás alapján</w:t>
            </w:r>
            <w:r w:rsidRPr="00EF15C0">
              <w:rPr>
                <w:rFonts w:ascii="Times New Roman" w:eastAsia="MyriadPro-Light" w:hAnsi="Times New Roman" w:cs="Times New Roman"/>
                <w:bCs/>
                <w:i/>
                <w:sz w:val="20"/>
                <w:szCs w:val="20"/>
                <w:lang w:eastAsia="hu-HU"/>
              </w:rPr>
              <w:t>;</w:t>
            </w:r>
          </w:p>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sz w:val="20"/>
                <w:szCs w:val="20"/>
                <w:lang w:val="x-none" w:eastAsia="hu-HU"/>
              </w:rPr>
            </w:pPr>
            <w:r w:rsidRPr="00EF15C0">
              <w:rPr>
                <w:rFonts w:ascii="Times New Roman" w:eastAsia="MyriadPro-Light" w:hAnsi="Times New Roman" w:cs="Times New Roman"/>
                <w:b/>
                <w:bCs/>
                <w:sz w:val="20"/>
                <w:szCs w:val="20"/>
                <w:lang w:val="x-none" w:eastAsia="hu-HU"/>
              </w:rPr>
              <w:lastRenderedPageBreak/>
              <w:t>értéke:</w:t>
            </w:r>
            <w:r w:rsidRPr="00EF15C0">
              <w:rPr>
                <w:rFonts w:ascii="Times New Roman" w:eastAsia="MyriadPro-Light" w:hAnsi="Times New Roman" w:cs="Times New Roman"/>
                <w:bCs/>
                <w:sz w:val="20"/>
                <w:szCs w:val="20"/>
                <w:lang w:val="x-none" w:eastAsia="hu-HU"/>
              </w:rPr>
              <w:t xml:space="preserve"> a Munkaközi Kiviteli Terv, a Belsőépítészeti Programterv és Restaurátori Terv1elkészítésére ajánlattevő által megajánlott ellenérték</w:t>
            </w:r>
            <w:r w:rsidRPr="00EF15C0">
              <w:rPr>
                <w:rFonts w:ascii="Times New Roman" w:eastAsia="MyriadPro-Light" w:hAnsi="Times New Roman" w:cs="Times New Roman"/>
                <w:bCs/>
                <w:sz w:val="20"/>
                <w:szCs w:val="20"/>
                <w:lang w:eastAsia="hu-HU"/>
              </w:rPr>
              <w:t>:</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contextualSpacing/>
              <w:jc w:val="right"/>
              <w:rPr>
                <w:rFonts w:ascii="Times New Roman" w:eastAsia="MyriadPro-Light" w:hAnsi="Times New Roman" w:cs="Times New Roman"/>
                <w:bCs/>
                <w:sz w:val="20"/>
                <w:szCs w:val="20"/>
                <w:lang w:val="x-none" w:eastAsia="hu-HU"/>
              </w:rPr>
            </w:pPr>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7</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i/>
                <w:sz w:val="20"/>
                <w:szCs w:val="20"/>
                <w:lang w:val="x-none" w:eastAsia="hu-HU"/>
              </w:rPr>
            </w:pPr>
            <w:r w:rsidRPr="00EF15C0">
              <w:rPr>
                <w:rFonts w:ascii="Times New Roman" w:eastAsia="MyriadPro-Light" w:hAnsi="Times New Roman" w:cs="Times New Roman"/>
                <w:bCs/>
                <w:i/>
                <w:sz w:val="20"/>
                <w:szCs w:val="20"/>
                <w:lang w:val="x-none" w:eastAsia="hu-HU"/>
              </w:rPr>
              <w:t>benyújtásának feltétele, időpontja: : a Kerámia Gyártástechnológiai Tervek3 munkarész hiba- és hiánymentes elvégzése, az ajánlatkérő által kiadott teljesítésigazolás alapján;</w:t>
            </w:r>
          </w:p>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sz w:val="20"/>
                <w:szCs w:val="20"/>
                <w:lang w:val="x-none" w:eastAsia="hu-HU"/>
              </w:rPr>
            </w:pPr>
            <w:r w:rsidRPr="00EF15C0">
              <w:rPr>
                <w:rFonts w:ascii="Times New Roman" w:eastAsia="MyriadPro-Light" w:hAnsi="Times New Roman" w:cs="Times New Roman"/>
                <w:b/>
                <w:bCs/>
                <w:sz w:val="20"/>
                <w:szCs w:val="20"/>
                <w:lang w:val="x-none" w:eastAsia="hu-HU"/>
              </w:rPr>
              <w:t>értéke:</w:t>
            </w:r>
            <w:r w:rsidRPr="00EF15C0">
              <w:rPr>
                <w:rFonts w:ascii="Times New Roman" w:eastAsia="MyriadPro-Light" w:hAnsi="Times New Roman" w:cs="Times New Roman"/>
                <w:bCs/>
                <w:sz w:val="20"/>
                <w:szCs w:val="20"/>
                <w:lang w:val="x-none" w:eastAsia="hu-HU"/>
              </w:rPr>
              <w:t xml:space="preserve"> a Kerámia Gyártástechnológiai Tervek3 elkészítésére ajánlattevő által megajánlott ellenérték</w:t>
            </w:r>
            <w:r w:rsidRPr="00EF15C0">
              <w:rPr>
                <w:rFonts w:ascii="Times New Roman" w:eastAsia="MyriadPro-Light" w:hAnsi="Times New Roman" w:cs="Times New Roman"/>
                <w:bCs/>
                <w:sz w:val="20"/>
                <w:szCs w:val="20"/>
                <w:lang w:eastAsia="hu-HU"/>
              </w:rPr>
              <w:t>:</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contextualSpacing/>
              <w:jc w:val="right"/>
              <w:rPr>
                <w:rFonts w:ascii="Times New Roman" w:eastAsia="MyriadPro-Light" w:hAnsi="Times New Roman" w:cs="Times New Roman"/>
                <w:bCs/>
                <w:color w:val="0070C0"/>
                <w:sz w:val="20"/>
                <w:szCs w:val="20"/>
                <w:lang w:val="x-none" w:eastAsia="hu-HU"/>
              </w:rPr>
            </w:pPr>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contextualSpacing/>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8</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i/>
                <w:sz w:val="20"/>
                <w:szCs w:val="20"/>
                <w:lang w:eastAsia="hu-HU"/>
              </w:rPr>
            </w:pPr>
            <w:r w:rsidRPr="00EF15C0">
              <w:rPr>
                <w:rFonts w:ascii="Times New Roman" w:eastAsia="MyriadPro-Light" w:hAnsi="Times New Roman" w:cs="Times New Roman"/>
                <w:bCs/>
                <w:i/>
                <w:sz w:val="20"/>
                <w:szCs w:val="20"/>
                <w:lang w:val="x-none" w:eastAsia="hu-HU"/>
              </w:rPr>
              <w:t>benyújtásának feltétele, időpontja: a Végleges Kiviteli Terv és Restaurátori Terv2 szállításakor hiba- és hiánymentes leszállítása, az ajánlatkérő által kiadott teljesítésigazolás alapján</w:t>
            </w:r>
            <w:r w:rsidRPr="00EF15C0">
              <w:rPr>
                <w:rFonts w:ascii="Times New Roman" w:eastAsia="MyriadPro-Light" w:hAnsi="Times New Roman" w:cs="Times New Roman"/>
                <w:bCs/>
                <w:i/>
                <w:sz w:val="20"/>
                <w:szCs w:val="20"/>
                <w:lang w:eastAsia="hu-HU"/>
              </w:rPr>
              <w:t>;</w:t>
            </w:r>
          </w:p>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
                <w:bCs/>
                <w:sz w:val="20"/>
                <w:szCs w:val="20"/>
                <w:lang w:val="x-none" w:eastAsia="hu-HU"/>
              </w:rPr>
              <w:t>értéke:</w:t>
            </w:r>
            <w:r w:rsidRPr="00EF15C0">
              <w:rPr>
                <w:rFonts w:ascii="Times New Roman" w:eastAsia="MyriadPro-Light" w:hAnsi="Times New Roman" w:cs="Times New Roman"/>
                <w:bCs/>
                <w:sz w:val="20"/>
                <w:szCs w:val="20"/>
                <w:lang w:val="x-none" w:eastAsia="hu-HU"/>
              </w:rPr>
              <w:t xml:space="preserve"> a Végleges Kiviteli Terv és Restaurátori Terv2 készítésére ajánlattevő által megajánlott ellenérték</w:t>
            </w:r>
            <w:r w:rsidRPr="00EF15C0">
              <w:rPr>
                <w:rFonts w:ascii="Times New Roman" w:eastAsia="MyriadPro-Light" w:hAnsi="Times New Roman" w:cs="Times New Roman"/>
                <w:bCs/>
                <w:sz w:val="20"/>
                <w:szCs w:val="20"/>
                <w:lang w:eastAsia="hu-HU"/>
              </w:rPr>
              <w:t>:</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contextualSpacing/>
              <w:jc w:val="right"/>
              <w:rPr>
                <w:rFonts w:ascii="Times New Roman" w:eastAsia="MyriadPro-Light" w:hAnsi="Times New Roman" w:cs="Times New Roman"/>
                <w:bCs/>
                <w:color w:val="0070C0"/>
                <w:sz w:val="20"/>
                <w:szCs w:val="20"/>
                <w:lang w:val="x-none" w:eastAsia="hu-HU"/>
              </w:rPr>
            </w:pPr>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9</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i/>
                <w:sz w:val="20"/>
                <w:szCs w:val="20"/>
                <w:lang w:val="x-none" w:eastAsia="hu-HU"/>
              </w:rPr>
            </w:pPr>
            <w:r w:rsidRPr="00EF15C0">
              <w:rPr>
                <w:rFonts w:ascii="Times New Roman" w:eastAsia="MyriadPro-Light" w:hAnsi="Times New Roman" w:cs="Times New Roman"/>
                <w:bCs/>
                <w:i/>
                <w:sz w:val="20"/>
                <w:szCs w:val="20"/>
                <w:lang w:val="x-none" w:eastAsia="hu-HU"/>
              </w:rPr>
              <w:t>benyújtásának feltétele, időpontja: benyújtásának feltétele, időpontja: a Kerámia Gyártástechnológiai Tervek4 munkarész hiba- és hiánymentes elvégzése, az ajánlatkérő által kiadott teljesítésigazolás alapján;</w:t>
            </w:r>
          </w:p>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
                <w:bCs/>
                <w:sz w:val="20"/>
                <w:szCs w:val="20"/>
                <w:lang w:val="x-none" w:eastAsia="hu-HU"/>
              </w:rPr>
              <w:t>értéke:</w:t>
            </w:r>
            <w:r w:rsidRPr="00EF15C0">
              <w:rPr>
                <w:rFonts w:ascii="Times New Roman" w:eastAsia="MyriadPro-Light" w:hAnsi="Times New Roman" w:cs="Times New Roman"/>
                <w:bCs/>
                <w:sz w:val="20"/>
                <w:szCs w:val="20"/>
                <w:lang w:val="x-none" w:eastAsia="hu-HU"/>
              </w:rPr>
              <w:t xml:space="preserve"> a Kerámia Gyártástechnológiai Tervek4 elkészítésére ajánlattevő által megajánlott ellenérték</w:t>
            </w:r>
            <w:r w:rsidRPr="00EF15C0">
              <w:rPr>
                <w:rFonts w:ascii="Times New Roman" w:eastAsia="MyriadPro-Light" w:hAnsi="Times New Roman" w:cs="Times New Roman"/>
                <w:bCs/>
                <w:sz w:val="20"/>
                <w:szCs w:val="20"/>
                <w:lang w:eastAsia="hu-HU"/>
              </w:rPr>
              <w:t>:</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jc w:val="right"/>
              <w:rPr>
                <w:rFonts w:ascii="Times New Roman" w:eastAsia="MyriadPro-Light" w:hAnsi="Times New Roman" w:cs="Times New Roman"/>
                <w:bCs/>
                <w:sz w:val="20"/>
                <w:szCs w:val="20"/>
                <w:lang w:val="x-none" w:eastAsia="hu-HU"/>
              </w:rPr>
            </w:pPr>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jc w:val="center"/>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Cs/>
                <w:sz w:val="20"/>
                <w:szCs w:val="20"/>
                <w:lang w:eastAsia="hu-HU"/>
              </w:rPr>
              <w:t>10</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i/>
                <w:sz w:val="20"/>
                <w:szCs w:val="20"/>
                <w:lang w:eastAsia="hu-HU"/>
              </w:rPr>
            </w:pPr>
            <w:r w:rsidRPr="00EF15C0">
              <w:rPr>
                <w:rFonts w:ascii="Times New Roman" w:eastAsia="MyriadPro-Light" w:hAnsi="Times New Roman" w:cs="Times New Roman"/>
                <w:bCs/>
                <w:i/>
                <w:sz w:val="20"/>
                <w:szCs w:val="20"/>
                <w:lang w:val="x-none" w:eastAsia="hu-HU"/>
              </w:rPr>
              <w:t>benyújtásának feltétele, időpontja: a Belsőépítészeti Terv hiba- és hiánymentes leszállítása, az ajánlatkérő által kiadott teljesítésigazolás alapján</w:t>
            </w:r>
            <w:r w:rsidRPr="00EF15C0">
              <w:rPr>
                <w:rFonts w:ascii="Times New Roman" w:eastAsia="MyriadPro-Light" w:hAnsi="Times New Roman" w:cs="Times New Roman"/>
                <w:bCs/>
                <w:i/>
                <w:sz w:val="20"/>
                <w:szCs w:val="20"/>
                <w:lang w:eastAsia="hu-HU"/>
              </w:rPr>
              <w:t>;</w:t>
            </w:r>
          </w:p>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
                <w:bCs/>
                <w:sz w:val="20"/>
                <w:szCs w:val="20"/>
                <w:lang w:val="x-none" w:eastAsia="hu-HU"/>
              </w:rPr>
              <w:t>értéke:</w:t>
            </w:r>
            <w:r w:rsidRPr="00EF15C0">
              <w:rPr>
                <w:rFonts w:ascii="Times New Roman" w:eastAsia="MyriadPro-Light" w:hAnsi="Times New Roman" w:cs="Times New Roman"/>
                <w:bCs/>
                <w:sz w:val="20"/>
                <w:szCs w:val="20"/>
                <w:lang w:val="x-none" w:eastAsia="hu-HU"/>
              </w:rPr>
              <w:t xml:space="preserve"> a Belsőépítészeti Terv készítésére ajánlattevő által megajánlott ellenérték</w:t>
            </w:r>
            <w:r w:rsidRPr="00EF15C0">
              <w:rPr>
                <w:rFonts w:ascii="Times New Roman" w:eastAsia="MyriadPro-Light" w:hAnsi="Times New Roman" w:cs="Times New Roman"/>
                <w:bCs/>
                <w:sz w:val="20"/>
                <w:szCs w:val="20"/>
                <w:lang w:eastAsia="hu-HU"/>
              </w:rPr>
              <w:t>:</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jc w:val="right"/>
              <w:rPr>
                <w:rFonts w:ascii="Times New Roman" w:eastAsia="MyriadPro-Light" w:hAnsi="Times New Roman" w:cs="Times New Roman"/>
                <w:bCs/>
                <w:sz w:val="20"/>
                <w:szCs w:val="20"/>
                <w:lang w:val="x-none" w:eastAsia="hu-HU"/>
              </w:rPr>
            </w:pPr>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jc w:val="center"/>
              <w:rPr>
                <w:rFonts w:ascii="Times New Roman" w:eastAsia="MyriadPro-Light" w:hAnsi="Times New Roman" w:cs="Times New Roman"/>
                <w:bCs/>
                <w:sz w:val="20"/>
                <w:szCs w:val="20"/>
                <w:highlight w:val="yellow"/>
                <w:lang w:eastAsia="hu-HU"/>
              </w:rPr>
            </w:pPr>
            <w:r w:rsidRPr="00EF15C0">
              <w:rPr>
                <w:rFonts w:ascii="Times New Roman" w:eastAsia="MyriadPro-Light" w:hAnsi="Times New Roman" w:cs="Times New Roman"/>
                <w:bCs/>
                <w:sz w:val="20"/>
                <w:szCs w:val="20"/>
                <w:lang w:eastAsia="hu-HU"/>
              </w:rPr>
              <w:t>11</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contextualSpacing/>
              <w:jc w:val="both"/>
              <w:rPr>
                <w:rFonts w:ascii="Times New Roman" w:eastAsia="MyriadPro-Light" w:hAnsi="Times New Roman" w:cs="Times New Roman"/>
                <w:bCs/>
                <w:i/>
                <w:sz w:val="20"/>
                <w:szCs w:val="20"/>
                <w:lang w:val="x-none" w:eastAsia="hu-HU"/>
              </w:rPr>
            </w:pPr>
            <w:r w:rsidRPr="00EF15C0">
              <w:rPr>
                <w:rFonts w:ascii="Times New Roman" w:eastAsia="MyriadPro-Light" w:hAnsi="Times New Roman" w:cs="Times New Roman"/>
                <w:bCs/>
                <w:i/>
                <w:sz w:val="20"/>
                <w:szCs w:val="20"/>
                <w:lang w:val="x-none" w:eastAsia="hu-HU"/>
              </w:rPr>
              <w:t>benyújtásának feltétele: a kivitelező kiválasztására irányuló közbeszerzési eljárás során hiba- és hiánymentes Támogatás nyújtása, az ajánlatkérő által kiadott teljesítésigazolás alapján; benyújtásának időpontja: a kivitelező kiválasztására irányuló közbeszerzési eljárás sikeres lezárása (szerződéskötés);</w:t>
            </w:r>
          </w:p>
          <w:p w:rsidR="00EF15C0" w:rsidRPr="00EF15C0" w:rsidRDefault="00EF15C0" w:rsidP="00EF15C0">
            <w:pPr>
              <w:autoSpaceDE w:val="0"/>
              <w:autoSpaceDN w:val="0"/>
              <w:adjustRightInd w:val="0"/>
              <w:spacing w:after="0" w:line="240" w:lineRule="auto"/>
              <w:jc w:val="both"/>
              <w:rPr>
                <w:rFonts w:ascii="Times New Roman" w:eastAsia="MyriadPro-Light" w:hAnsi="Times New Roman" w:cs="Times New Roman"/>
                <w:bCs/>
                <w:sz w:val="20"/>
                <w:szCs w:val="20"/>
                <w:lang w:eastAsia="hu-HU"/>
              </w:rPr>
            </w:pPr>
            <w:r w:rsidRPr="00EF15C0">
              <w:rPr>
                <w:rFonts w:ascii="Times New Roman" w:eastAsia="MyriadPro-Light" w:hAnsi="Times New Roman" w:cs="Times New Roman"/>
                <w:b/>
                <w:bCs/>
                <w:sz w:val="20"/>
                <w:szCs w:val="20"/>
                <w:lang w:val="x-none" w:eastAsia="hu-HU"/>
              </w:rPr>
              <w:t>értéke:</w:t>
            </w:r>
            <w:r w:rsidRPr="00EF15C0">
              <w:rPr>
                <w:rFonts w:ascii="Times New Roman" w:eastAsia="MyriadPro-Light" w:hAnsi="Times New Roman" w:cs="Times New Roman"/>
                <w:bCs/>
                <w:sz w:val="20"/>
                <w:szCs w:val="20"/>
                <w:lang w:val="x-none" w:eastAsia="hu-HU"/>
              </w:rPr>
              <w:t xml:space="preserve"> a kivitelező kiválasztására irányuló közbeszerzési eljárás keretében nyújtandó Támogatás tevékenység elvégzésére ajánlattevő által megajánlott ellenérték</w:t>
            </w:r>
            <w:r w:rsidRPr="00EF15C0">
              <w:rPr>
                <w:rFonts w:ascii="Times New Roman" w:eastAsia="MyriadPro-Light" w:hAnsi="Times New Roman" w:cs="Times New Roman"/>
                <w:bCs/>
                <w:sz w:val="20"/>
                <w:szCs w:val="20"/>
                <w:lang w:eastAsia="hu-HU"/>
              </w:rPr>
              <w:t>:</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jc w:val="right"/>
              <w:rPr>
                <w:rFonts w:ascii="Times New Roman" w:eastAsia="MyriadPro-Light" w:hAnsi="Times New Roman" w:cs="Times New Roman"/>
                <w:bCs/>
                <w:sz w:val="20"/>
                <w:szCs w:val="20"/>
                <w:lang w:val="x-none" w:eastAsia="hu-HU"/>
              </w:rPr>
            </w:pPr>
          </w:p>
        </w:tc>
      </w:tr>
      <w:tr w:rsidR="00EF15C0" w:rsidRPr="00EF15C0" w:rsidTr="006E0A9B">
        <w:tc>
          <w:tcPr>
            <w:tcW w:w="1349" w:type="dxa"/>
            <w:shd w:val="clear" w:color="auto" w:fill="auto"/>
            <w:vAlign w:val="center"/>
          </w:tcPr>
          <w:p w:rsidR="00EF15C0" w:rsidRPr="00EF15C0" w:rsidRDefault="00EF15C0" w:rsidP="00EF15C0">
            <w:pPr>
              <w:autoSpaceDE w:val="0"/>
              <w:autoSpaceDN w:val="0"/>
              <w:adjustRightInd w:val="0"/>
              <w:spacing w:after="0" w:line="240" w:lineRule="auto"/>
              <w:jc w:val="center"/>
              <w:rPr>
                <w:rFonts w:ascii="Times New Roman" w:eastAsia="MyriadPro-Light" w:hAnsi="Times New Roman" w:cs="Times New Roman"/>
                <w:bCs/>
                <w:sz w:val="20"/>
                <w:szCs w:val="20"/>
                <w:lang w:val="x-none" w:eastAsia="hu-HU"/>
              </w:rPr>
            </w:pPr>
            <w:r w:rsidRPr="00EF15C0">
              <w:rPr>
                <w:rFonts w:ascii="Times New Roman" w:eastAsia="MyriadPro-Light" w:hAnsi="Times New Roman" w:cs="Times New Roman"/>
                <w:bCs/>
                <w:sz w:val="20"/>
                <w:szCs w:val="20"/>
                <w:lang w:eastAsia="hu-HU"/>
              </w:rPr>
              <w:t>12-17</w:t>
            </w:r>
            <w:r w:rsidRPr="00EF15C0">
              <w:rPr>
                <w:rFonts w:ascii="Times New Roman" w:eastAsia="MyriadPro-Light" w:hAnsi="Times New Roman" w:cs="Times New Roman"/>
                <w:bCs/>
                <w:sz w:val="20"/>
                <w:szCs w:val="20"/>
                <w:lang w:val="x-none" w:eastAsia="x-none"/>
              </w:rPr>
              <w:t>.</w:t>
            </w:r>
            <w:r w:rsidRPr="00EF15C0">
              <w:rPr>
                <w:rFonts w:ascii="Times New Roman" w:eastAsia="MyriadPro-Light" w:hAnsi="Times New Roman" w:cs="Times New Roman"/>
                <w:bCs/>
                <w:sz w:val="20"/>
                <w:szCs w:val="20"/>
                <w:lang w:val="x-none" w:eastAsia="hu-HU"/>
              </w:rPr>
              <w:t xml:space="preserve"> és végszámla</w:t>
            </w:r>
          </w:p>
        </w:tc>
        <w:tc>
          <w:tcPr>
            <w:tcW w:w="6031" w:type="dxa"/>
            <w:shd w:val="clear" w:color="auto" w:fill="auto"/>
            <w:vAlign w:val="center"/>
          </w:tcPr>
          <w:p w:rsidR="00EF15C0" w:rsidRPr="00EF15C0" w:rsidRDefault="00EF15C0" w:rsidP="00EF15C0">
            <w:pPr>
              <w:autoSpaceDE w:val="0"/>
              <w:autoSpaceDN w:val="0"/>
              <w:adjustRightInd w:val="0"/>
              <w:spacing w:after="0" w:line="240" w:lineRule="auto"/>
              <w:jc w:val="both"/>
              <w:rPr>
                <w:rFonts w:ascii="Times New Roman" w:eastAsia="MyriadPro-Light" w:hAnsi="Times New Roman" w:cs="Times New Roman"/>
                <w:bCs/>
                <w:i/>
                <w:sz w:val="20"/>
                <w:szCs w:val="20"/>
                <w:lang w:eastAsia="hu-HU"/>
              </w:rPr>
            </w:pPr>
            <w:r w:rsidRPr="00EF15C0">
              <w:rPr>
                <w:rFonts w:ascii="Times New Roman" w:eastAsia="MyriadPro-Light" w:hAnsi="Times New Roman" w:cs="Times New Roman"/>
                <w:bCs/>
                <w:i/>
                <w:sz w:val="20"/>
                <w:szCs w:val="20"/>
                <w:lang w:eastAsia="hu-HU"/>
              </w:rPr>
              <w:t>benyújtás feltétele, időpontja: a kivitelezés időtartama alatt, a résszámlák 6 (hat) időarányos részletben 3 (három) havonta, illetve a végszámla a tervezői művezetési időszak befejezését követően;</w:t>
            </w:r>
          </w:p>
          <w:p w:rsidR="00EF15C0" w:rsidRPr="00EF15C0" w:rsidRDefault="00EF15C0" w:rsidP="00EF15C0">
            <w:pPr>
              <w:autoSpaceDE w:val="0"/>
              <w:autoSpaceDN w:val="0"/>
              <w:adjustRightInd w:val="0"/>
              <w:spacing w:after="0" w:line="240" w:lineRule="auto"/>
              <w:jc w:val="both"/>
              <w:rPr>
                <w:rFonts w:ascii="Times New Roman" w:eastAsia="MyriadPro-Light" w:hAnsi="Times New Roman" w:cs="Times New Roman"/>
                <w:bCs/>
                <w:sz w:val="20"/>
                <w:szCs w:val="20"/>
                <w:lang w:val="x-none" w:eastAsia="hu-HU"/>
              </w:rPr>
            </w:pPr>
            <w:r w:rsidRPr="00EF15C0">
              <w:rPr>
                <w:rFonts w:ascii="Times New Roman" w:eastAsia="MyriadPro-Light" w:hAnsi="Times New Roman" w:cs="Times New Roman"/>
                <w:b/>
                <w:bCs/>
                <w:sz w:val="20"/>
                <w:szCs w:val="20"/>
                <w:lang w:eastAsia="hu-HU"/>
              </w:rPr>
              <w:t>értéke:</w:t>
            </w:r>
            <w:r w:rsidRPr="00EF15C0">
              <w:rPr>
                <w:rFonts w:ascii="Times New Roman" w:eastAsia="MyriadPro-Light" w:hAnsi="Times New Roman" w:cs="Times New Roman"/>
                <w:bCs/>
                <w:sz w:val="20"/>
                <w:szCs w:val="20"/>
                <w:lang w:eastAsia="hu-HU"/>
              </w:rPr>
              <w:t xml:space="preserve"> a tervezői művezetés biztosítására ajánlattevő által megajánlott ellenérték:</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jc w:val="right"/>
              <w:rPr>
                <w:rFonts w:ascii="Times New Roman" w:eastAsia="MyriadPro-Light" w:hAnsi="Times New Roman" w:cs="Times New Roman"/>
                <w:bCs/>
                <w:sz w:val="20"/>
                <w:szCs w:val="20"/>
                <w:lang w:val="x-none" w:eastAsia="hu-HU"/>
              </w:rPr>
            </w:pPr>
          </w:p>
        </w:tc>
      </w:tr>
      <w:tr w:rsidR="00EF15C0" w:rsidRPr="00EF15C0" w:rsidTr="006E0A9B">
        <w:trPr>
          <w:trHeight w:val="794"/>
        </w:trPr>
        <w:tc>
          <w:tcPr>
            <w:tcW w:w="7380" w:type="dxa"/>
            <w:gridSpan w:val="2"/>
            <w:shd w:val="clear" w:color="auto" w:fill="auto"/>
            <w:vAlign w:val="center"/>
          </w:tcPr>
          <w:p w:rsidR="00EF15C0" w:rsidRPr="00EF15C0" w:rsidRDefault="00EF15C0" w:rsidP="00EF15C0">
            <w:pPr>
              <w:autoSpaceDE w:val="0"/>
              <w:autoSpaceDN w:val="0"/>
              <w:adjustRightInd w:val="0"/>
              <w:spacing w:after="0" w:line="240" w:lineRule="auto"/>
              <w:jc w:val="right"/>
              <w:rPr>
                <w:rFonts w:ascii="Times New Roman" w:eastAsia="MyriadPro-Light" w:hAnsi="Times New Roman" w:cs="Times New Roman"/>
                <w:b/>
                <w:bCs/>
                <w:sz w:val="20"/>
                <w:szCs w:val="20"/>
                <w:lang w:eastAsia="hu-HU"/>
              </w:rPr>
            </w:pPr>
            <w:r w:rsidRPr="00EF15C0">
              <w:rPr>
                <w:rFonts w:ascii="Times New Roman" w:eastAsia="MyriadPro-Light" w:hAnsi="Times New Roman" w:cs="Times New Roman"/>
                <w:b/>
                <w:bCs/>
                <w:sz w:val="20"/>
                <w:szCs w:val="20"/>
                <w:lang w:eastAsia="hu-HU"/>
              </w:rPr>
              <w:t>Összesen*:</w:t>
            </w:r>
          </w:p>
        </w:tc>
        <w:tc>
          <w:tcPr>
            <w:tcW w:w="1800" w:type="dxa"/>
            <w:shd w:val="clear" w:color="auto" w:fill="auto"/>
            <w:vAlign w:val="center"/>
          </w:tcPr>
          <w:p w:rsidR="00EF15C0" w:rsidRPr="00EF15C0" w:rsidRDefault="00EF15C0" w:rsidP="00EF15C0">
            <w:pPr>
              <w:autoSpaceDE w:val="0"/>
              <w:autoSpaceDN w:val="0"/>
              <w:adjustRightInd w:val="0"/>
              <w:spacing w:after="0" w:line="240" w:lineRule="auto"/>
              <w:jc w:val="right"/>
              <w:rPr>
                <w:rFonts w:ascii="Times New Roman" w:eastAsia="MyriadPro-Light" w:hAnsi="Times New Roman" w:cs="Times New Roman"/>
                <w:b/>
                <w:bCs/>
                <w:sz w:val="20"/>
                <w:szCs w:val="20"/>
                <w:lang w:val="x-none" w:eastAsia="hu-HU"/>
              </w:rPr>
            </w:pPr>
          </w:p>
        </w:tc>
      </w:tr>
    </w:tbl>
    <w:p w:rsidR="00EF15C0" w:rsidRPr="00EF15C0" w:rsidRDefault="00EF15C0" w:rsidP="00EF15C0">
      <w:pPr>
        <w:spacing w:after="0" w:line="240" w:lineRule="auto"/>
        <w:rPr>
          <w:rFonts w:ascii="Times New Roman" w:eastAsia="Times New Roman" w:hAnsi="Times New Roman" w:cs="Times New Roman"/>
          <w:sz w:val="20"/>
          <w:szCs w:val="20"/>
          <w:lang w:eastAsia="x-none"/>
        </w:rPr>
      </w:pPr>
      <w:r w:rsidRPr="00EF15C0">
        <w:rPr>
          <w:rFonts w:ascii="Times New Roman" w:eastAsia="Times New Roman" w:hAnsi="Times New Roman" w:cs="Times New Roman"/>
          <w:sz w:val="20"/>
          <w:szCs w:val="20"/>
          <w:lang w:eastAsia="x-none"/>
        </w:rPr>
        <w:t>* Ez az összeg írandó a felolvasólapra!</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201... …</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hó…….nap</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ind w:left="5672" w:firstLine="709"/>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Ajánlattevő</w:t>
      </w:r>
      <w:r w:rsidRPr="00EF15C0">
        <w:rPr>
          <w:rFonts w:ascii="Times New Roman" w:eastAsia="Times New Roman" w:hAnsi="Times New Roman" w:cs="Times New Roman"/>
          <w:sz w:val="24"/>
          <w:szCs w:val="24"/>
          <w:vertAlign w:val="superscript"/>
          <w:lang w:eastAsia="hu-HU"/>
        </w:rPr>
        <w:t>2</w:t>
      </w:r>
      <w:r w:rsidRPr="00EF15C0">
        <w:rPr>
          <w:rFonts w:ascii="Times New Roman" w:eastAsia="Times New Roman" w:hAnsi="Times New Roman" w:cs="Times New Roman"/>
          <w:sz w:val="24"/>
          <w:szCs w:val="24"/>
          <w:lang w:eastAsia="hu-HU"/>
        </w:rPr>
        <w:t xml:space="preserve"> </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cégszerű</w:t>
      </w:r>
      <w:proofErr w:type="gramEnd"/>
      <w:r w:rsidRPr="00EF15C0">
        <w:rPr>
          <w:rFonts w:ascii="Times New Roman" w:eastAsia="Times New Roman" w:hAnsi="Times New Roman" w:cs="Times New Roman"/>
          <w:sz w:val="24"/>
          <w:szCs w:val="24"/>
          <w:lang w:eastAsia="hu-HU"/>
        </w:rPr>
        <w:t xml:space="preserve"> aláírása</w:t>
      </w:r>
    </w:p>
    <w:p w:rsidR="00EF15C0" w:rsidRPr="00EF15C0" w:rsidRDefault="00EF15C0" w:rsidP="00EF15C0">
      <w:pPr>
        <w:widowControl w:val="0"/>
        <w:spacing w:after="0" w:line="240" w:lineRule="auto"/>
        <w:rPr>
          <w:rFonts w:ascii="Times New Roman" w:eastAsia="Times New Roman" w:hAnsi="Times New Roman" w:cs="Times New Roman"/>
          <w:b/>
          <w:bCs/>
          <w:sz w:val="16"/>
          <w:szCs w:val="16"/>
          <w:lang w:eastAsia="hu-HU"/>
        </w:rPr>
      </w:pPr>
    </w:p>
    <w:p w:rsidR="00EF15C0" w:rsidRPr="00EF15C0" w:rsidRDefault="00EF15C0" w:rsidP="00EF15C0">
      <w:pPr>
        <w:widowControl w:val="0"/>
        <w:spacing w:after="0" w:line="240" w:lineRule="auto"/>
        <w:rPr>
          <w:rFonts w:ascii="Times New Roman" w:eastAsia="Times New Roman" w:hAnsi="Times New Roman" w:cs="Times New Roman"/>
          <w:b/>
          <w:bCs/>
          <w:sz w:val="16"/>
          <w:szCs w:val="16"/>
          <w:lang w:eastAsia="hu-HU"/>
        </w:rPr>
      </w:pPr>
    </w:p>
    <w:p w:rsidR="00EF15C0" w:rsidRPr="00EF15C0" w:rsidRDefault="00EF15C0" w:rsidP="00EF15C0">
      <w:pPr>
        <w:widowControl w:val="0"/>
        <w:spacing w:after="0" w:line="240" w:lineRule="auto"/>
        <w:rPr>
          <w:rFonts w:ascii="Times New Roman" w:eastAsia="Times New Roman" w:hAnsi="Times New Roman" w:cs="Times New Roman"/>
          <w:b/>
          <w:bCs/>
          <w:sz w:val="16"/>
          <w:szCs w:val="16"/>
          <w:lang w:eastAsia="hu-HU"/>
        </w:rPr>
      </w:pPr>
      <w:r w:rsidRPr="00EF15C0">
        <w:rPr>
          <w:rFonts w:ascii="Times New Roman" w:eastAsia="Times New Roman" w:hAnsi="Times New Roman" w:cs="Times New Roman"/>
          <w:b/>
          <w:bCs/>
          <w:sz w:val="16"/>
          <w:szCs w:val="16"/>
          <w:lang w:eastAsia="hu-HU"/>
        </w:rPr>
        <w:t>Megjegyzés:</w:t>
      </w:r>
    </w:p>
    <w:p w:rsidR="00EF15C0" w:rsidRPr="00EF15C0" w:rsidRDefault="00EF15C0" w:rsidP="00EF15C0">
      <w:pPr>
        <w:widowControl w:val="0"/>
        <w:tabs>
          <w:tab w:val="left" w:pos="180"/>
        </w:tabs>
        <w:suppressAutoHyphens/>
        <w:spacing w:after="0" w:line="240" w:lineRule="auto"/>
        <w:jc w:val="both"/>
        <w:rPr>
          <w:rFonts w:ascii="Times New Roman" w:eastAsia="Times New Roman" w:hAnsi="Times New Roman" w:cs="Times New Roman"/>
          <w:sz w:val="16"/>
          <w:szCs w:val="16"/>
          <w:lang w:val="x-none" w:eastAsia="x-none"/>
        </w:rPr>
      </w:pPr>
      <w:r w:rsidRPr="00EF15C0">
        <w:rPr>
          <w:rFonts w:ascii="Times New Roman" w:eastAsia="Times New Roman" w:hAnsi="Times New Roman" w:cs="Times New Roman"/>
          <w:sz w:val="16"/>
          <w:szCs w:val="16"/>
          <w:vertAlign w:val="superscript"/>
          <w:lang w:val="x-none" w:eastAsia="x-none"/>
        </w:rPr>
        <w:t>1</w:t>
      </w:r>
      <w:r w:rsidRPr="00EF15C0">
        <w:rPr>
          <w:rFonts w:ascii="Times New Roman" w:eastAsia="Times New Roman" w:hAnsi="Times New Roman" w:cs="Times New Roman"/>
          <w:sz w:val="16"/>
          <w:szCs w:val="16"/>
          <w:lang w:val="x-none" w:eastAsia="x-none"/>
        </w:rPr>
        <w:tab/>
        <w:t>Közös ajánlattétel esetében valamennyi ajánlattevő nevét, fel kell tüntetni.</w:t>
      </w:r>
    </w:p>
    <w:p w:rsidR="00EF15C0" w:rsidRPr="00EF15C0" w:rsidRDefault="00EF15C0" w:rsidP="00EF15C0">
      <w:pPr>
        <w:widowControl w:val="0"/>
        <w:tabs>
          <w:tab w:val="left" w:pos="180"/>
        </w:tabs>
        <w:suppressAutoHyphens/>
        <w:spacing w:after="0" w:line="240" w:lineRule="auto"/>
        <w:jc w:val="both"/>
        <w:rPr>
          <w:rFonts w:ascii="Times New Roman" w:eastAsia="Times New Roman" w:hAnsi="Times New Roman" w:cs="Times New Roman"/>
          <w:sz w:val="16"/>
          <w:szCs w:val="16"/>
          <w:lang w:val="x-none" w:eastAsia="x-none"/>
        </w:rPr>
      </w:pPr>
      <w:r w:rsidRPr="00EF15C0">
        <w:rPr>
          <w:rFonts w:ascii="Times New Roman" w:eastAsia="Times New Roman" w:hAnsi="Times New Roman" w:cs="Times New Roman"/>
          <w:sz w:val="16"/>
          <w:szCs w:val="16"/>
          <w:vertAlign w:val="superscript"/>
          <w:lang w:val="x-none" w:eastAsia="x-none"/>
        </w:rPr>
        <w:t>2</w:t>
      </w:r>
      <w:r w:rsidRPr="00EF15C0">
        <w:rPr>
          <w:rFonts w:ascii="Times New Roman" w:eastAsia="Times New Roman" w:hAnsi="Times New Roman" w:cs="Times New Roman"/>
          <w:sz w:val="16"/>
          <w:szCs w:val="16"/>
          <w:lang w:val="x-none" w:eastAsia="x-none"/>
        </w:rPr>
        <w:tab/>
        <w:t>Közös ajánlattétel esetében a konzorciumi megállapodás szerinti képviseleti joggal szinkronban.</w:t>
      </w:r>
    </w:p>
    <w:p w:rsidR="00EF15C0" w:rsidRPr="00EF15C0" w:rsidRDefault="00EF15C0" w:rsidP="00EF15C0">
      <w:pPr>
        <w:tabs>
          <w:tab w:val="left" w:pos="0"/>
          <w:tab w:val="left" w:pos="180"/>
        </w:tabs>
        <w:spacing w:after="0" w:line="240" w:lineRule="auto"/>
        <w:rPr>
          <w:rFonts w:ascii="Times New Roman" w:eastAsia="Times New Roman" w:hAnsi="Times New Roman" w:cs="Times New Roman"/>
          <w:sz w:val="24"/>
          <w:szCs w:val="24"/>
          <w:vertAlign w:val="superscript"/>
          <w:lang w:eastAsia="x-none"/>
        </w:rPr>
      </w:pPr>
      <w:r w:rsidRPr="00EF15C0">
        <w:rPr>
          <w:rFonts w:ascii="Times New Roman" w:eastAsia="Times New Roman" w:hAnsi="Times New Roman" w:cs="Times New Roman"/>
          <w:sz w:val="24"/>
          <w:szCs w:val="24"/>
          <w:vertAlign w:val="superscript"/>
          <w:lang w:eastAsia="x-none"/>
        </w:rPr>
        <w:t>3</w:t>
      </w:r>
      <w:r w:rsidRPr="00EF15C0">
        <w:rPr>
          <w:rFonts w:ascii="Times New Roman" w:eastAsia="Times New Roman" w:hAnsi="Times New Roman" w:cs="Times New Roman"/>
          <w:sz w:val="24"/>
          <w:szCs w:val="24"/>
          <w:vertAlign w:val="superscript"/>
          <w:lang w:eastAsia="x-none"/>
        </w:rPr>
        <w:tab/>
        <w:t>A teljesítés értékét a felolvasólapon megadott egyösszegű ajánlati ár megbontásával megadandó.</w:t>
      </w:r>
    </w:p>
    <w:p w:rsidR="00EF15C0" w:rsidRPr="00EF15C0" w:rsidRDefault="00EF15C0" w:rsidP="00EF15C0">
      <w:pPr>
        <w:spacing w:after="0" w:line="240" w:lineRule="auto"/>
        <w:jc w:val="right"/>
        <w:rPr>
          <w:rFonts w:ascii="Times New Roman" w:eastAsia="Times New Roman" w:hAnsi="Times New Roman" w:cs="Times New Roman"/>
          <w:b/>
          <w:sz w:val="24"/>
          <w:szCs w:val="24"/>
          <w:lang w:eastAsia="hu-HU"/>
        </w:rPr>
      </w:pPr>
      <w:r w:rsidRPr="00EF15C0">
        <w:rPr>
          <w:rFonts w:ascii="Times New Roman" w:eastAsia="Times New Roman" w:hAnsi="Times New Roman" w:cs="Times New Roman"/>
          <w:sz w:val="24"/>
          <w:szCs w:val="24"/>
          <w:lang w:val="x-none" w:eastAsia="x-none"/>
        </w:rPr>
        <w:br w:type="page"/>
      </w:r>
      <w:r w:rsidRPr="00EF15C0">
        <w:rPr>
          <w:rFonts w:ascii="Times New Roman" w:eastAsia="Times New Roman" w:hAnsi="Times New Roman" w:cs="Times New Roman"/>
          <w:b/>
          <w:sz w:val="24"/>
          <w:szCs w:val="24"/>
          <w:lang w:eastAsia="hu-HU"/>
        </w:rPr>
        <w:lastRenderedPageBreak/>
        <w:t>5</w:t>
      </w:r>
      <w:r w:rsidRPr="00EF15C0">
        <w:rPr>
          <w:rFonts w:ascii="Times New Roman" w:eastAsia="Times New Roman" w:hAnsi="Times New Roman" w:cs="Times New Roman"/>
          <w:b/>
          <w:sz w:val="24"/>
          <w:szCs w:val="24"/>
          <w:lang w:eastAsia="ar-SA"/>
        </w:rPr>
        <w:t>. sz. melléklet</w:t>
      </w:r>
    </w:p>
    <w:p w:rsidR="00EF15C0" w:rsidRPr="00EF15C0" w:rsidRDefault="00EF15C0" w:rsidP="00EF15C0">
      <w:pPr>
        <w:spacing w:after="0" w:line="240" w:lineRule="auto"/>
        <w:ind w:left="705" w:hanging="705"/>
        <w:jc w:val="right"/>
        <w:rPr>
          <w:rFonts w:ascii="Times New Roman" w:eastAsia="Times New Roman" w:hAnsi="Times New Roman" w:cs="Times New Roman"/>
          <w:i/>
          <w:sz w:val="24"/>
          <w:szCs w:val="24"/>
          <w:lang w:eastAsia="hu-HU"/>
        </w:rPr>
      </w:pPr>
    </w:p>
    <w:p w:rsidR="00EF15C0" w:rsidRPr="00EF15C0" w:rsidRDefault="00EF15C0" w:rsidP="00EF15C0">
      <w:pPr>
        <w:spacing w:after="0" w:line="240" w:lineRule="auto"/>
        <w:rPr>
          <w:rFonts w:ascii="Times New Roman" w:eastAsia="Times New Roman" w:hAnsi="Times New Roman" w:cs="Times New Roman"/>
          <w:sz w:val="24"/>
          <w:szCs w:val="24"/>
          <w:lang w:val="x-none" w:eastAsia="x-none"/>
        </w:rPr>
      </w:pPr>
    </w:p>
    <w:p w:rsidR="00EF15C0" w:rsidRPr="00EF15C0" w:rsidRDefault="00EF15C0" w:rsidP="00EF15C0">
      <w:pPr>
        <w:keepNext/>
        <w:numPr>
          <w:ilvl w:val="2"/>
          <w:numId w:val="2"/>
        </w:numPr>
        <w:suppressAutoHyphens/>
        <w:overflowPunct w:val="0"/>
        <w:autoSpaceDE w:val="0"/>
        <w:spacing w:after="0" w:line="240" w:lineRule="auto"/>
        <w:ind w:right="-87"/>
        <w:jc w:val="center"/>
        <w:textAlignment w:val="baseline"/>
        <w:outlineLvl w:val="2"/>
        <w:rPr>
          <w:rFonts w:ascii="Times New Roman" w:eastAsia="Times New Roman" w:hAnsi="Times New Roman" w:cs="Times New Roman"/>
          <w:b/>
          <w:bCs/>
          <w:sz w:val="26"/>
          <w:szCs w:val="26"/>
          <w:lang w:val="x-none" w:eastAsia="x-none"/>
        </w:rPr>
      </w:pPr>
      <w:bookmarkStart w:id="46" w:name="_Toc482350186"/>
      <w:r w:rsidRPr="00EF15C0">
        <w:rPr>
          <w:rFonts w:ascii="Times New Roman" w:eastAsia="Times New Roman" w:hAnsi="Times New Roman" w:cs="Times New Roman"/>
          <w:b/>
          <w:bCs/>
          <w:sz w:val="26"/>
          <w:szCs w:val="26"/>
          <w:lang w:val="x-none" w:eastAsia="x-none"/>
        </w:rPr>
        <w:t xml:space="preserve">Ajánlattevő nyilatkozata a </w:t>
      </w:r>
      <w:proofErr w:type="spellStart"/>
      <w:r w:rsidRPr="00EF15C0">
        <w:rPr>
          <w:rFonts w:ascii="Times New Roman" w:eastAsia="Times New Roman" w:hAnsi="Times New Roman" w:cs="Times New Roman"/>
          <w:b/>
          <w:bCs/>
          <w:sz w:val="26"/>
          <w:szCs w:val="26"/>
          <w:lang w:val="x-none" w:eastAsia="x-none"/>
        </w:rPr>
        <w:t>Kkvt</w:t>
      </w:r>
      <w:proofErr w:type="spellEnd"/>
      <w:r w:rsidRPr="00EF15C0">
        <w:rPr>
          <w:rFonts w:ascii="Times New Roman" w:eastAsia="Times New Roman" w:hAnsi="Times New Roman" w:cs="Times New Roman"/>
          <w:b/>
          <w:bCs/>
          <w:sz w:val="26"/>
          <w:szCs w:val="26"/>
          <w:lang w:val="x-none" w:eastAsia="x-none"/>
        </w:rPr>
        <w:t>. szerinti minősítéséről</w:t>
      </w:r>
      <w:bookmarkEnd w:id="46"/>
    </w:p>
    <w:p w:rsidR="00EF15C0" w:rsidRPr="00EF15C0" w:rsidRDefault="00EF15C0" w:rsidP="00EF15C0">
      <w:pPr>
        <w:spacing w:after="0" w:line="240" w:lineRule="auto"/>
        <w:jc w:val="both"/>
        <w:rPr>
          <w:rFonts w:ascii="Times New Roman" w:eastAsia="Times New Roman" w:hAnsi="Times New Roman" w:cs="Times New Roman"/>
          <w:color w:val="000000"/>
          <w:sz w:val="24"/>
          <w:szCs w:val="24"/>
          <w:vertAlign w:val="superscript"/>
          <w:lang w:eastAsia="hu-HU"/>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eastAsia="hu-HU"/>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lang w:val="x-none" w:eastAsia="x-none"/>
        </w:rPr>
      </w:pPr>
      <w:r w:rsidRPr="00EF15C0">
        <w:rPr>
          <w:rFonts w:ascii="Times New Roman" w:eastAsia="Times New Roman" w:hAnsi="Times New Roman" w:cs="Times New Roman"/>
          <w:b/>
          <w:bCs/>
          <w:sz w:val="24"/>
          <w:szCs w:val="24"/>
          <w:lang w:val="x-none" w:eastAsia="x-none"/>
        </w:rPr>
        <w:t xml:space="preserve">Tárgy: </w:t>
      </w:r>
      <w:r w:rsidRPr="00EF15C0">
        <w:rPr>
          <w:rFonts w:ascii="Times New Roman" w:eastAsia="Times New Roman" w:hAnsi="Times New Roman" w:cs="Times New Roman"/>
          <w:bCs/>
          <w:sz w:val="24"/>
          <w:szCs w:val="24"/>
          <w:lang w:eastAsia="x-none"/>
        </w:rPr>
        <w:t>„</w:t>
      </w:r>
      <w:r w:rsidRPr="00EF15C0">
        <w:rPr>
          <w:rFonts w:ascii="Times New Roman" w:eastAsia="MyriadPro-Semibold" w:hAnsi="Times New Roman" w:cs="Times New Roman"/>
          <w:sz w:val="24"/>
          <w:szCs w:val="24"/>
          <w:lang w:val="x-none" w:eastAsia="hu-HU"/>
        </w:rPr>
        <w:t>Az Iparművészeti Múzeum épületének rekonstrukciójára vonatkozó módosított engedélyezési és kiviteli tervek elkészítése és kiegészítő tervezői szolgáltatások</w:t>
      </w:r>
      <w:r w:rsidRPr="00EF15C0">
        <w:rPr>
          <w:rFonts w:ascii="Times New Roman" w:eastAsia="MyriadPro-Light" w:hAnsi="Times New Roman" w:cs="Times New Roman"/>
          <w:sz w:val="24"/>
          <w:szCs w:val="24"/>
          <w:lang w:val="x-none" w:eastAsia="x-none"/>
        </w:rPr>
        <w:t>”</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Alulírott ..</w:t>
      </w:r>
      <w:proofErr w:type="gramEnd"/>
      <w:r w:rsidRPr="00EF15C0">
        <w:rPr>
          <w:rFonts w:ascii="Times New Roman" w:eastAsia="Times New Roman" w:hAnsi="Times New Roman" w:cs="Times New Roman"/>
          <w:sz w:val="24"/>
          <w:szCs w:val="24"/>
          <w:lang w:eastAsia="hu-HU"/>
        </w:rPr>
        <w:t xml:space="preserve">............................................ </w:t>
      </w:r>
      <w:r w:rsidRPr="00EF15C0">
        <w:rPr>
          <w:rFonts w:ascii="Times New Roman" w:eastAsia="Times New Roman" w:hAnsi="Times New Roman" w:cs="Times New Roman"/>
          <w:i/>
          <w:iCs/>
          <w:sz w:val="24"/>
          <w:szCs w:val="24"/>
          <w:lang w:eastAsia="hu-HU"/>
        </w:rPr>
        <w:t xml:space="preserve">(képviselő neve), </w:t>
      </w:r>
      <w:r w:rsidRPr="00EF15C0">
        <w:rPr>
          <w:rFonts w:ascii="Times New Roman" w:eastAsia="Times New Roman" w:hAnsi="Times New Roman" w:cs="Times New Roman"/>
          <w:sz w:val="24"/>
          <w:szCs w:val="24"/>
          <w:lang w:eastAsia="hu-HU"/>
        </w:rPr>
        <w:t xml:space="preserve">mint </w:t>
      </w:r>
      <w:proofErr w:type="gramStart"/>
      <w:r w:rsidRPr="00EF15C0">
        <w:rPr>
          <w:rFonts w:ascii="Times New Roman" w:eastAsia="Times New Roman" w:hAnsi="Times New Roman" w:cs="Times New Roman"/>
          <w:sz w:val="24"/>
          <w:szCs w:val="24"/>
          <w:lang w:eastAsia="hu-HU"/>
        </w:rPr>
        <w:t>a(</w:t>
      </w:r>
      <w:proofErr w:type="gramEnd"/>
      <w:r w:rsidRPr="00EF15C0">
        <w:rPr>
          <w:rFonts w:ascii="Times New Roman" w:eastAsia="Times New Roman" w:hAnsi="Times New Roman" w:cs="Times New Roman"/>
          <w:sz w:val="24"/>
          <w:szCs w:val="24"/>
          <w:lang w:eastAsia="hu-HU"/>
        </w:rPr>
        <w:t xml:space="preserve">z) ................................................. </w:t>
      </w:r>
      <w:r w:rsidRPr="00EF15C0">
        <w:rPr>
          <w:rFonts w:ascii="Times New Roman" w:eastAsia="Times New Roman" w:hAnsi="Times New Roman" w:cs="Times New Roman"/>
          <w:i/>
          <w:iCs/>
          <w:sz w:val="24"/>
          <w:szCs w:val="24"/>
          <w:lang w:eastAsia="hu-HU"/>
        </w:rPr>
        <w:t>(ajánlattevő megnevezése)</w:t>
      </w:r>
      <w:r w:rsidRPr="00EF15C0">
        <w:rPr>
          <w:rFonts w:ascii="Times New Roman" w:eastAsia="Times New Roman" w:hAnsi="Times New Roman" w:cs="Times New Roman"/>
          <w:sz w:val="24"/>
          <w:szCs w:val="24"/>
          <w:lang w:eastAsia="hu-HU"/>
        </w:rPr>
        <w:t xml:space="preserve"> cégjegyzésre jogosult képviselője büntetőjogi felelősségem tudatában</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center"/>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b/>
          <w:bCs/>
          <w:sz w:val="24"/>
          <w:szCs w:val="24"/>
          <w:lang w:eastAsia="hu-HU"/>
        </w:rPr>
        <w:t>n y i l a t k o z o m</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hogy</w:t>
      </w:r>
      <w:proofErr w:type="gramEnd"/>
      <w:r w:rsidRPr="00EF15C0">
        <w:rPr>
          <w:rFonts w:ascii="Times New Roman" w:eastAsia="Times New Roman" w:hAnsi="Times New Roman" w:cs="Times New Roman"/>
          <w:sz w:val="24"/>
          <w:szCs w:val="24"/>
          <w:lang w:eastAsia="hu-HU"/>
        </w:rPr>
        <w:t xml:space="preserve"> a(z) ajánlattevő a kis-és középvállalkozásokról szóló </w:t>
      </w:r>
      <w:r w:rsidRPr="00EF15C0">
        <w:rPr>
          <w:rFonts w:ascii="Times New Roman" w:eastAsia="Times New Roman" w:hAnsi="Times New Roman" w:cs="Times New Roman"/>
          <w:bCs/>
          <w:color w:val="000000"/>
          <w:sz w:val="24"/>
          <w:szCs w:val="24"/>
          <w:lang w:eastAsia="hu-HU"/>
        </w:rPr>
        <w:t>2004. évi XXXIV.</w:t>
      </w:r>
      <w:r w:rsidRPr="00EF15C0">
        <w:rPr>
          <w:rFonts w:ascii="Times New Roman" w:eastAsia="Times New Roman" w:hAnsi="Times New Roman" w:cs="Times New Roman"/>
          <w:sz w:val="24"/>
          <w:szCs w:val="24"/>
          <w:lang w:eastAsia="hu-HU"/>
        </w:rPr>
        <w:t xml:space="preserve"> tv. (továbbiakban </w:t>
      </w:r>
      <w:proofErr w:type="spellStart"/>
      <w:r w:rsidRPr="00EF15C0">
        <w:rPr>
          <w:rFonts w:ascii="Times New Roman" w:eastAsia="Times New Roman" w:hAnsi="Times New Roman" w:cs="Times New Roman"/>
          <w:sz w:val="24"/>
          <w:szCs w:val="24"/>
          <w:lang w:eastAsia="hu-HU"/>
        </w:rPr>
        <w:t>Kkvt</w:t>
      </w:r>
      <w:proofErr w:type="spellEnd"/>
      <w:r w:rsidRPr="00EF15C0">
        <w:rPr>
          <w:rFonts w:ascii="Times New Roman" w:eastAsia="Times New Roman" w:hAnsi="Times New Roman" w:cs="Times New Roman"/>
          <w:sz w:val="24"/>
          <w:szCs w:val="24"/>
          <w:lang w:eastAsia="hu-HU"/>
        </w:rPr>
        <w:t xml:space="preserve">.) 3. § értelmében* </w:t>
      </w:r>
    </w:p>
    <w:p w:rsidR="00EF15C0" w:rsidRPr="00EF15C0" w:rsidRDefault="00EF15C0" w:rsidP="00EF15C0">
      <w:pPr>
        <w:spacing w:after="0" w:line="240" w:lineRule="auto"/>
        <w:ind w:left="708"/>
        <w:jc w:val="both"/>
        <w:rPr>
          <w:rFonts w:ascii="Times New Roman" w:eastAsia="Times New Roman" w:hAnsi="Times New Roman" w:cs="Times New Roman"/>
          <w:sz w:val="24"/>
          <w:szCs w:val="24"/>
          <w:lang w:val="x-none" w:eastAsia="x-none"/>
        </w:rPr>
      </w:pPr>
      <w:r w:rsidRPr="00EF15C0">
        <w:rPr>
          <w:rFonts w:ascii="Times New Roman" w:eastAsia="Times New Roman" w:hAnsi="Times New Roman" w:cs="Times New Roman"/>
          <w:sz w:val="36"/>
          <w:szCs w:val="36"/>
          <w:lang w:eastAsia="x-none"/>
        </w:rPr>
        <w:t>□</w:t>
      </w:r>
      <w:r w:rsidRPr="00EF15C0">
        <w:rPr>
          <w:rFonts w:ascii="Times New Roman" w:eastAsia="Times New Roman" w:hAnsi="Times New Roman" w:cs="Times New Roman"/>
          <w:sz w:val="24"/>
          <w:szCs w:val="24"/>
          <w:lang w:eastAsia="x-none"/>
        </w:rPr>
        <w:t xml:space="preserve"> </w:t>
      </w:r>
      <w:proofErr w:type="gramStart"/>
      <w:r w:rsidRPr="00EF15C0">
        <w:rPr>
          <w:rFonts w:ascii="Times New Roman" w:eastAsia="Times New Roman" w:hAnsi="Times New Roman" w:cs="Times New Roman"/>
          <w:sz w:val="24"/>
          <w:szCs w:val="24"/>
          <w:lang w:eastAsia="x-none"/>
        </w:rPr>
        <w:t>mikro-</w:t>
      </w:r>
      <w:proofErr w:type="gramEnd"/>
      <w:r w:rsidRPr="00EF15C0">
        <w:rPr>
          <w:rFonts w:ascii="Times New Roman" w:eastAsia="Times New Roman" w:hAnsi="Times New Roman" w:cs="Times New Roman"/>
          <w:sz w:val="24"/>
          <w:szCs w:val="24"/>
          <w:lang w:eastAsia="x-none"/>
        </w:rPr>
        <w:t>, kis- vagy középvállalkozásnak</w:t>
      </w:r>
      <w:r w:rsidRPr="00EF15C0">
        <w:rPr>
          <w:rFonts w:ascii="Times New Roman" w:eastAsia="Times New Roman" w:hAnsi="Times New Roman" w:cs="Times New Roman"/>
          <w:sz w:val="24"/>
          <w:szCs w:val="24"/>
          <w:lang w:val="x-none" w:eastAsia="x-none"/>
        </w:rPr>
        <w:t xml:space="preserve"> minősül </w:t>
      </w:r>
    </w:p>
    <w:p w:rsidR="00EF15C0" w:rsidRPr="00EF15C0" w:rsidRDefault="00EF15C0" w:rsidP="00EF15C0">
      <w:pPr>
        <w:spacing w:after="0" w:line="240" w:lineRule="auto"/>
        <w:ind w:left="708"/>
        <w:jc w:val="both"/>
        <w:rPr>
          <w:rFonts w:ascii="Times New Roman" w:eastAsia="Times New Roman" w:hAnsi="Times New Roman" w:cs="Times New Roman"/>
          <w:sz w:val="24"/>
          <w:szCs w:val="24"/>
          <w:lang w:val="x-none" w:eastAsia="x-none"/>
        </w:rPr>
      </w:pPr>
      <w:r w:rsidRPr="00EF15C0">
        <w:rPr>
          <w:rFonts w:ascii="Times New Roman" w:eastAsia="Times New Roman" w:hAnsi="Times New Roman" w:cs="Times New Roman"/>
          <w:sz w:val="36"/>
          <w:szCs w:val="36"/>
          <w:lang w:eastAsia="x-none"/>
        </w:rPr>
        <w:t>□</w:t>
      </w:r>
      <w:r w:rsidRPr="00EF15C0">
        <w:rPr>
          <w:rFonts w:ascii="Times New Roman" w:eastAsia="Times New Roman" w:hAnsi="Times New Roman" w:cs="Times New Roman"/>
          <w:sz w:val="24"/>
          <w:szCs w:val="24"/>
          <w:lang w:eastAsia="x-none"/>
        </w:rPr>
        <w:t xml:space="preserve"> </w:t>
      </w:r>
      <w:r w:rsidRPr="00EF15C0">
        <w:rPr>
          <w:rFonts w:ascii="Times New Roman" w:eastAsia="Times New Roman" w:hAnsi="Times New Roman" w:cs="Times New Roman"/>
          <w:sz w:val="24"/>
          <w:szCs w:val="24"/>
          <w:lang w:val="x-none" w:eastAsia="x-none"/>
        </w:rPr>
        <w:t>nem tartozik a törvény hatálya alá.</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201... …</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hó…….nap</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ind w:left="5672" w:firstLine="709"/>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 xml:space="preserve">Ajánlattevő </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cégszerű</w:t>
      </w:r>
      <w:proofErr w:type="gramEnd"/>
      <w:r w:rsidRPr="00EF15C0">
        <w:rPr>
          <w:rFonts w:ascii="Times New Roman" w:eastAsia="Times New Roman" w:hAnsi="Times New Roman" w:cs="Times New Roman"/>
          <w:sz w:val="24"/>
          <w:szCs w:val="24"/>
          <w:lang w:eastAsia="hu-HU"/>
        </w:rPr>
        <w:t xml:space="preserve"> aláírása</w:t>
      </w:r>
    </w:p>
    <w:p w:rsidR="00EF15C0" w:rsidRPr="00EF15C0" w:rsidRDefault="00EF15C0" w:rsidP="00EF15C0">
      <w:pPr>
        <w:spacing w:after="0" w:line="240" w:lineRule="auto"/>
        <w:ind w:right="-1"/>
        <w:jc w:val="both"/>
        <w:rPr>
          <w:rFonts w:ascii="Times New Roman" w:eastAsia="Times New Roman" w:hAnsi="Times New Roman" w:cs="Times New Roman"/>
          <w:color w:val="000000"/>
          <w:sz w:val="24"/>
          <w:szCs w:val="24"/>
          <w:lang w:eastAsia="hu-HU"/>
        </w:rPr>
      </w:pPr>
    </w:p>
    <w:p w:rsidR="00EF15C0" w:rsidRPr="00EF15C0" w:rsidRDefault="00EF15C0" w:rsidP="00EF15C0">
      <w:pPr>
        <w:spacing w:after="0" w:line="240" w:lineRule="auto"/>
        <w:ind w:left="142"/>
        <w:jc w:val="both"/>
        <w:rPr>
          <w:rFonts w:ascii="Times New Roman" w:eastAsia="Times New Roman" w:hAnsi="Times New Roman" w:cs="Times New Roman"/>
          <w:sz w:val="24"/>
          <w:szCs w:val="24"/>
          <w:lang w:val="x-none" w:eastAsia="x-none"/>
        </w:rPr>
      </w:pPr>
    </w:p>
    <w:p w:rsidR="00EF15C0" w:rsidRPr="00EF15C0" w:rsidRDefault="00EF15C0" w:rsidP="00EF15C0">
      <w:pPr>
        <w:spacing w:after="0" w:line="240" w:lineRule="auto"/>
        <w:ind w:left="142"/>
        <w:jc w:val="both"/>
        <w:rPr>
          <w:rFonts w:ascii="Times New Roman" w:eastAsia="Times New Roman" w:hAnsi="Times New Roman" w:cs="Times New Roman"/>
          <w:sz w:val="24"/>
          <w:szCs w:val="24"/>
          <w:lang w:val="x-none" w:eastAsia="x-none"/>
        </w:rPr>
      </w:pPr>
    </w:p>
    <w:p w:rsidR="00EF15C0" w:rsidRPr="00EF15C0" w:rsidRDefault="00EF15C0" w:rsidP="00EF15C0">
      <w:pPr>
        <w:spacing w:after="0" w:line="240" w:lineRule="auto"/>
        <w:ind w:left="142"/>
        <w:jc w:val="both"/>
        <w:rPr>
          <w:rFonts w:ascii="Times New Roman" w:eastAsia="Times New Roman" w:hAnsi="Times New Roman" w:cs="Times New Roman"/>
          <w:sz w:val="24"/>
          <w:szCs w:val="24"/>
          <w:lang w:val="x-none" w:eastAsia="x-none"/>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18"/>
          <w:szCs w:val="18"/>
          <w:lang w:eastAsia="hu-HU"/>
        </w:rPr>
      </w:pPr>
      <w:r w:rsidRPr="00EF15C0">
        <w:rPr>
          <w:rFonts w:ascii="Times New Roman" w:eastAsia="Times New Roman" w:hAnsi="Times New Roman" w:cs="Times New Roman"/>
          <w:b/>
          <w:bCs/>
          <w:sz w:val="18"/>
          <w:szCs w:val="18"/>
          <w:lang w:eastAsia="hu-HU"/>
        </w:rPr>
        <w:t>Megjegyzés:</w:t>
      </w:r>
    </w:p>
    <w:p w:rsidR="00EF15C0" w:rsidRPr="00EF15C0" w:rsidRDefault="00EF15C0" w:rsidP="00EF15C0">
      <w:pPr>
        <w:widowControl w:val="0"/>
        <w:spacing w:after="0" w:line="240" w:lineRule="auto"/>
        <w:ind w:left="180" w:hanging="180"/>
        <w:rPr>
          <w:rFonts w:ascii="Times New Roman" w:eastAsia="Times New Roman" w:hAnsi="Times New Roman" w:cs="Times New Roman"/>
          <w:b/>
          <w:sz w:val="18"/>
          <w:szCs w:val="18"/>
          <w:lang w:eastAsia="hu-HU"/>
        </w:rPr>
      </w:pPr>
      <w:r w:rsidRPr="00EF15C0">
        <w:rPr>
          <w:rFonts w:ascii="Times New Roman" w:eastAsia="Times New Roman" w:hAnsi="Times New Roman" w:cs="Times New Roman"/>
          <w:b/>
          <w:sz w:val="18"/>
          <w:szCs w:val="18"/>
          <w:lang w:eastAsia="hu-HU"/>
        </w:rPr>
        <w:t>Közös ajánlattétel esetén valamennyi ajánlattevőre vonatkozóan benyújtandó külön-külön!</w:t>
      </w:r>
    </w:p>
    <w:p w:rsidR="00EF15C0" w:rsidRPr="00EF15C0" w:rsidRDefault="00EF15C0" w:rsidP="00EF15C0">
      <w:pPr>
        <w:widowControl w:val="0"/>
        <w:spacing w:after="0" w:line="240" w:lineRule="auto"/>
        <w:ind w:left="180" w:hanging="180"/>
        <w:rPr>
          <w:rFonts w:ascii="Times New Roman" w:eastAsia="Times New Roman" w:hAnsi="Times New Roman" w:cs="Times New Roman"/>
          <w:b/>
          <w:sz w:val="18"/>
          <w:szCs w:val="18"/>
          <w:lang w:eastAsia="hu-HU"/>
        </w:rPr>
      </w:pPr>
      <w:r w:rsidRPr="00EF15C0">
        <w:rPr>
          <w:rFonts w:ascii="Times New Roman" w:eastAsia="Times New Roman" w:hAnsi="Times New Roman" w:cs="Times New Roman"/>
          <w:sz w:val="18"/>
          <w:szCs w:val="18"/>
          <w:lang w:eastAsia="hu-HU"/>
        </w:rPr>
        <w:t>* Ajánlattevőre vonatkozó pont egyértelműen jelölendő!</w:t>
      </w:r>
    </w:p>
    <w:p w:rsidR="00EF15C0" w:rsidRPr="00EF15C0" w:rsidRDefault="00EF15C0" w:rsidP="00EF15C0">
      <w:pPr>
        <w:spacing w:after="0" w:line="240" w:lineRule="auto"/>
        <w:ind w:left="142" w:hanging="142"/>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**A kis- és középvállalkozások meghatározása</w:t>
      </w:r>
    </w:p>
    <w:p w:rsidR="00EF15C0" w:rsidRPr="00EF15C0" w:rsidRDefault="00EF15C0" w:rsidP="00EF15C0">
      <w:pPr>
        <w:spacing w:after="0" w:line="240" w:lineRule="auto"/>
        <w:ind w:left="142" w:hanging="142"/>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3. § (1) Kis- és középvállalkozásnak minősül az a vállalkozás, amelynek</w:t>
      </w:r>
    </w:p>
    <w:p w:rsidR="00EF15C0" w:rsidRPr="00EF15C0" w:rsidRDefault="00EF15C0" w:rsidP="00EF15C0">
      <w:pPr>
        <w:spacing w:after="0" w:line="240" w:lineRule="auto"/>
        <w:ind w:left="142" w:hanging="142"/>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 xml:space="preserve">a) összes </w:t>
      </w:r>
      <w:proofErr w:type="spellStart"/>
      <w:r w:rsidRPr="00EF15C0">
        <w:rPr>
          <w:rFonts w:ascii="Times New Roman" w:eastAsia="Times New Roman" w:hAnsi="Times New Roman" w:cs="Times New Roman"/>
          <w:sz w:val="18"/>
          <w:szCs w:val="18"/>
          <w:lang w:val="x-none" w:eastAsia="x-none"/>
        </w:rPr>
        <w:t>foglalkoztatotti</w:t>
      </w:r>
      <w:proofErr w:type="spellEnd"/>
      <w:r w:rsidRPr="00EF15C0">
        <w:rPr>
          <w:rFonts w:ascii="Times New Roman" w:eastAsia="Times New Roman" w:hAnsi="Times New Roman" w:cs="Times New Roman"/>
          <w:sz w:val="18"/>
          <w:szCs w:val="18"/>
          <w:lang w:val="x-none" w:eastAsia="x-none"/>
        </w:rPr>
        <w:t xml:space="preserve"> létszáma 250 főnél kevesebb, és</w:t>
      </w:r>
    </w:p>
    <w:p w:rsidR="00EF15C0" w:rsidRPr="00EF15C0" w:rsidRDefault="00EF15C0" w:rsidP="00EF15C0">
      <w:pPr>
        <w:spacing w:after="0" w:line="240" w:lineRule="auto"/>
        <w:ind w:left="142" w:hanging="142"/>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b) éves nettó árbevétele legfeljebb 50 millió eurónak megfelelő forintösszeg, vagy mérlegfőösszege legfeljebb 43 millió eurónak megfelelő forintösszeg.</w:t>
      </w:r>
    </w:p>
    <w:p w:rsidR="00EF15C0" w:rsidRPr="00EF15C0" w:rsidRDefault="00EF15C0" w:rsidP="00EF15C0">
      <w:pPr>
        <w:spacing w:after="0" w:line="240" w:lineRule="auto"/>
        <w:ind w:left="142" w:hanging="142"/>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 xml:space="preserve">(2) A KKV kategórián belül kisvállalkozásnak minősül az a vállalkozás, amelynek </w:t>
      </w:r>
    </w:p>
    <w:p w:rsidR="00EF15C0" w:rsidRPr="00EF15C0" w:rsidRDefault="00EF15C0" w:rsidP="00EF15C0">
      <w:pPr>
        <w:spacing w:after="0" w:line="240" w:lineRule="auto"/>
        <w:ind w:left="142" w:hanging="142"/>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 xml:space="preserve">a) összes </w:t>
      </w:r>
      <w:proofErr w:type="spellStart"/>
      <w:r w:rsidRPr="00EF15C0">
        <w:rPr>
          <w:rFonts w:ascii="Times New Roman" w:eastAsia="Times New Roman" w:hAnsi="Times New Roman" w:cs="Times New Roman"/>
          <w:sz w:val="18"/>
          <w:szCs w:val="18"/>
          <w:lang w:val="x-none" w:eastAsia="x-none"/>
        </w:rPr>
        <w:t>foglalkoztatotti</w:t>
      </w:r>
      <w:proofErr w:type="spellEnd"/>
      <w:r w:rsidRPr="00EF15C0">
        <w:rPr>
          <w:rFonts w:ascii="Times New Roman" w:eastAsia="Times New Roman" w:hAnsi="Times New Roman" w:cs="Times New Roman"/>
          <w:sz w:val="18"/>
          <w:szCs w:val="18"/>
          <w:lang w:val="x-none" w:eastAsia="x-none"/>
        </w:rPr>
        <w:t xml:space="preserve"> létszáma 50 főnél kevesebb, és</w:t>
      </w:r>
    </w:p>
    <w:p w:rsidR="00EF15C0" w:rsidRPr="00EF15C0" w:rsidRDefault="00EF15C0" w:rsidP="00EF15C0">
      <w:pPr>
        <w:spacing w:after="0" w:line="240" w:lineRule="auto"/>
        <w:ind w:left="142" w:hanging="142"/>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b) éves nettó árbevétele vagy mérlegfőösszege legfeljebb 10 millió eurónak megfelelő forintösszeg.</w:t>
      </w:r>
    </w:p>
    <w:p w:rsidR="00EF15C0" w:rsidRPr="00EF15C0" w:rsidRDefault="00EF15C0" w:rsidP="00EF15C0">
      <w:pPr>
        <w:spacing w:after="0" w:line="240" w:lineRule="auto"/>
        <w:ind w:left="142" w:hanging="142"/>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 xml:space="preserve">(3) A KKV kategórián belül </w:t>
      </w:r>
      <w:proofErr w:type="spellStart"/>
      <w:r w:rsidRPr="00EF15C0">
        <w:rPr>
          <w:rFonts w:ascii="Times New Roman" w:eastAsia="Times New Roman" w:hAnsi="Times New Roman" w:cs="Times New Roman"/>
          <w:sz w:val="18"/>
          <w:szCs w:val="18"/>
          <w:lang w:val="x-none" w:eastAsia="x-none"/>
        </w:rPr>
        <w:t>mikrovállalkozásnak</w:t>
      </w:r>
      <w:proofErr w:type="spellEnd"/>
      <w:r w:rsidRPr="00EF15C0">
        <w:rPr>
          <w:rFonts w:ascii="Times New Roman" w:eastAsia="Times New Roman" w:hAnsi="Times New Roman" w:cs="Times New Roman"/>
          <w:sz w:val="18"/>
          <w:szCs w:val="18"/>
          <w:lang w:val="x-none" w:eastAsia="x-none"/>
        </w:rPr>
        <w:t xml:space="preserve"> minősül az a vállalkozás, amelynek </w:t>
      </w:r>
    </w:p>
    <w:p w:rsidR="00EF15C0" w:rsidRPr="00EF15C0" w:rsidRDefault="00EF15C0" w:rsidP="00EF15C0">
      <w:pPr>
        <w:spacing w:after="0" w:line="240" w:lineRule="auto"/>
        <w:ind w:left="142" w:hanging="142"/>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 xml:space="preserve">a) összes </w:t>
      </w:r>
      <w:proofErr w:type="spellStart"/>
      <w:r w:rsidRPr="00EF15C0">
        <w:rPr>
          <w:rFonts w:ascii="Times New Roman" w:eastAsia="Times New Roman" w:hAnsi="Times New Roman" w:cs="Times New Roman"/>
          <w:sz w:val="18"/>
          <w:szCs w:val="18"/>
          <w:lang w:val="x-none" w:eastAsia="x-none"/>
        </w:rPr>
        <w:t>foglalkoztatotti</w:t>
      </w:r>
      <w:proofErr w:type="spellEnd"/>
      <w:r w:rsidRPr="00EF15C0">
        <w:rPr>
          <w:rFonts w:ascii="Times New Roman" w:eastAsia="Times New Roman" w:hAnsi="Times New Roman" w:cs="Times New Roman"/>
          <w:sz w:val="18"/>
          <w:szCs w:val="18"/>
          <w:lang w:val="x-none" w:eastAsia="x-none"/>
        </w:rPr>
        <w:t xml:space="preserve"> létszáma 10 főnél kevesebb, és</w:t>
      </w:r>
    </w:p>
    <w:p w:rsidR="00EF15C0" w:rsidRPr="00EF15C0" w:rsidRDefault="00EF15C0" w:rsidP="00EF15C0">
      <w:pPr>
        <w:spacing w:after="0" w:line="240" w:lineRule="auto"/>
        <w:ind w:left="142" w:hanging="142"/>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b) éves nettó árbevétele vagy mérlegfőösszege legfeljebb 2 millió eurónak megfelelő forintösszeg.</w:t>
      </w:r>
    </w:p>
    <w:p w:rsidR="00EF15C0" w:rsidRPr="00EF15C0" w:rsidRDefault="00EF15C0" w:rsidP="00EF15C0">
      <w:pPr>
        <w:spacing w:after="0" w:line="240" w:lineRule="auto"/>
        <w:ind w:left="142" w:hanging="142"/>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(4) Nem minősül KKV-nak az a vállalkozás, amelyben az állam vagy az önkormányzat közvetlen vagy közvetett tulajdoni részesedése – tőke vagy szavazati jog alapján – külön-külön vagy együttesen meghaladja a 25%-ot.</w:t>
      </w:r>
    </w:p>
    <w:p w:rsidR="00EF15C0" w:rsidRPr="00EF15C0" w:rsidRDefault="00EF15C0" w:rsidP="00EF15C0">
      <w:pPr>
        <w:spacing w:after="0" w:line="240" w:lineRule="auto"/>
        <w:jc w:val="both"/>
        <w:rPr>
          <w:rFonts w:ascii="Times New Roman" w:eastAsia="Times New Roman" w:hAnsi="Times New Roman" w:cs="Times New Roman"/>
          <w:b/>
          <w:bCs/>
          <w:sz w:val="24"/>
          <w:szCs w:val="24"/>
          <w:lang w:eastAsia="hu-HU"/>
        </w:rPr>
      </w:pPr>
    </w:p>
    <w:p w:rsidR="00EF15C0" w:rsidRPr="00EF15C0" w:rsidRDefault="00EF15C0" w:rsidP="00EF15C0">
      <w:pPr>
        <w:spacing w:after="0" w:line="240" w:lineRule="auto"/>
        <w:jc w:val="right"/>
        <w:rPr>
          <w:rFonts w:ascii="Times New Roman" w:eastAsia="Times New Roman" w:hAnsi="Times New Roman" w:cs="Times New Roman"/>
          <w:b/>
          <w:sz w:val="24"/>
          <w:szCs w:val="24"/>
          <w:lang w:eastAsia="hu-HU"/>
        </w:rPr>
      </w:pPr>
      <w:bookmarkStart w:id="47" w:name="_Toc254797337"/>
      <w:bookmarkStart w:id="48" w:name="_Toc255552858"/>
      <w:bookmarkStart w:id="49" w:name="_Toc291685977"/>
      <w:bookmarkStart w:id="50" w:name="_Toc301178614"/>
      <w:bookmarkStart w:id="51" w:name="_Toc177185524"/>
      <w:r w:rsidRPr="00EF15C0">
        <w:rPr>
          <w:rFonts w:ascii="Times New Roman" w:eastAsia="Times New Roman" w:hAnsi="Times New Roman" w:cs="Times New Roman"/>
          <w:b/>
          <w:bCs/>
          <w:sz w:val="24"/>
          <w:szCs w:val="24"/>
          <w:lang w:eastAsia="hu-HU"/>
        </w:rPr>
        <w:br w:type="page"/>
      </w:r>
      <w:bookmarkEnd w:id="47"/>
      <w:bookmarkEnd w:id="48"/>
      <w:bookmarkEnd w:id="49"/>
      <w:bookmarkEnd w:id="50"/>
      <w:bookmarkEnd w:id="51"/>
      <w:r w:rsidRPr="00EF15C0">
        <w:rPr>
          <w:rFonts w:ascii="Times New Roman" w:eastAsia="Times New Roman" w:hAnsi="Times New Roman" w:cs="Times New Roman"/>
          <w:b/>
          <w:sz w:val="24"/>
          <w:szCs w:val="24"/>
          <w:lang w:eastAsia="hu-HU"/>
        </w:rPr>
        <w:lastRenderedPageBreak/>
        <w:t>6</w:t>
      </w:r>
      <w:r w:rsidRPr="00EF15C0">
        <w:rPr>
          <w:rFonts w:ascii="Times New Roman" w:eastAsia="Times New Roman" w:hAnsi="Times New Roman" w:cs="Times New Roman"/>
          <w:b/>
          <w:sz w:val="24"/>
          <w:szCs w:val="24"/>
          <w:lang w:eastAsia="ar-SA"/>
        </w:rPr>
        <w:t>. sz. melléklet</w:t>
      </w:r>
    </w:p>
    <w:p w:rsidR="00EF15C0" w:rsidRPr="00EF15C0" w:rsidRDefault="00EF15C0" w:rsidP="00EF15C0">
      <w:pPr>
        <w:spacing w:after="0" w:line="240" w:lineRule="auto"/>
        <w:ind w:left="705" w:hanging="705"/>
        <w:jc w:val="right"/>
        <w:rPr>
          <w:rFonts w:ascii="Times New Roman" w:eastAsia="Times New Roman" w:hAnsi="Times New Roman" w:cs="Times New Roman"/>
          <w:i/>
          <w:sz w:val="24"/>
          <w:szCs w:val="24"/>
          <w:lang w:eastAsia="hu-HU"/>
        </w:rPr>
      </w:pPr>
    </w:p>
    <w:p w:rsidR="00EF15C0" w:rsidRPr="00EF15C0" w:rsidRDefault="00EF15C0" w:rsidP="00EF15C0">
      <w:pPr>
        <w:spacing w:after="0" w:line="240" w:lineRule="auto"/>
        <w:rPr>
          <w:rFonts w:ascii="Times New Roman" w:eastAsia="Times New Roman" w:hAnsi="Times New Roman" w:cs="Times New Roman"/>
          <w:sz w:val="24"/>
          <w:szCs w:val="24"/>
          <w:lang w:val="x-none" w:eastAsia="x-none"/>
        </w:rPr>
      </w:pPr>
    </w:p>
    <w:p w:rsidR="00EF15C0" w:rsidRPr="00EF15C0" w:rsidRDefault="00EF15C0" w:rsidP="00EF15C0">
      <w:pPr>
        <w:keepNext/>
        <w:numPr>
          <w:ilvl w:val="2"/>
          <w:numId w:val="2"/>
        </w:numPr>
        <w:suppressAutoHyphens/>
        <w:overflowPunct w:val="0"/>
        <w:autoSpaceDE w:val="0"/>
        <w:spacing w:after="0" w:line="240" w:lineRule="auto"/>
        <w:ind w:right="-87"/>
        <w:jc w:val="center"/>
        <w:textAlignment w:val="baseline"/>
        <w:outlineLvl w:val="2"/>
        <w:rPr>
          <w:rFonts w:ascii="Times New Roman" w:eastAsia="Times New Roman" w:hAnsi="Times New Roman" w:cs="Times New Roman"/>
          <w:b/>
          <w:bCs/>
          <w:sz w:val="26"/>
          <w:szCs w:val="26"/>
          <w:lang w:val="x-none" w:eastAsia="x-none"/>
        </w:rPr>
      </w:pPr>
      <w:bookmarkStart w:id="52" w:name="_Toc453934170"/>
      <w:bookmarkStart w:id="53" w:name="_Toc445382407"/>
      <w:bookmarkStart w:id="54" w:name="_Toc448746248"/>
      <w:bookmarkStart w:id="55" w:name="_Toc482350187"/>
      <w:r w:rsidRPr="00EF15C0">
        <w:rPr>
          <w:rFonts w:ascii="Times New Roman" w:eastAsia="Times New Roman" w:hAnsi="Times New Roman" w:cs="Times New Roman"/>
          <w:b/>
          <w:bCs/>
          <w:sz w:val="26"/>
          <w:szCs w:val="26"/>
          <w:lang w:val="x-none" w:eastAsia="x-none"/>
        </w:rPr>
        <w:t>Nyilatkozat a</w:t>
      </w:r>
      <w:bookmarkEnd w:id="52"/>
      <w:r w:rsidRPr="00EF15C0">
        <w:rPr>
          <w:rFonts w:ascii="Times New Roman" w:eastAsia="Times New Roman" w:hAnsi="Times New Roman" w:cs="Times New Roman"/>
          <w:b/>
          <w:bCs/>
          <w:sz w:val="26"/>
          <w:szCs w:val="26"/>
          <w:lang w:val="x-none" w:eastAsia="x-none"/>
        </w:rPr>
        <w:t xml:space="preserve"> </w:t>
      </w:r>
      <w:bookmarkStart w:id="56" w:name="_Toc453934171"/>
      <w:r w:rsidRPr="00EF15C0">
        <w:rPr>
          <w:rFonts w:ascii="Times New Roman" w:eastAsia="Times New Roman" w:hAnsi="Times New Roman" w:cs="Times New Roman"/>
          <w:b/>
          <w:bCs/>
          <w:sz w:val="26"/>
          <w:szCs w:val="26"/>
          <w:lang w:val="x-none" w:eastAsia="x-none"/>
        </w:rPr>
        <w:t xml:space="preserve">folyamatban lévő </w:t>
      </w:r>
      <w:bookmarkEnd w:id="53"/>
      <w:bookmarkEnd w:id="54"/>
      <w:r w:rsidRPr="00EF15C0">
        <w:rPr>
          <w:rFonts w:ascii="Times New Roman" w:eastAsia="Times New Roman" w:hAnsi="Times New Roman" w:cs="Times New Roman"/>
          <w:b/>
          <w:bCs/>
          <w:sz w:val="26"/>
          <w:szCs w:val="26"/>
          <w:lang w:val="x-none" w:eastAsia="x-none"/>
        </w:rPr>
        <w:t>változásbejegyzési eljárásról</w:t>
      </w:r>
      <w:bookmarkEnd w:id="55"/>
      <w:bookmarkEnd w:id="56"/>
    </w:p>
    <w:bookmarkEnd w:id="44"/>
    <w:p w:rsidR="00EF15C0" w:rsidRPr="00EF15C0" w:rsidRDefault="00EF15C0" w:rsidP="00EF15C0">
      <w:pPr>
        <w:keepNext/>
        <w:numPr>
          <w:ilvl w:val="2"/>
          <w:numId w:val="2"/>
        </w:numPr>
        <w:suppressAutoHyphens/>
        <w:overflowPunct w:val="0"/>
        <w:autoSpaceDE w:val="0"/>
        <w:spacing w:after="0" w:line="240" w:lineRule="auto"/>
        <w:ind w:right="-87"/>
        <w:jc w:val="center"/>
        <w:textAlignment w:val="baseline"/>
        <w:outlineLvl w:val="2"/>
        <w:rPr>
          <w:rFonts w:ascii="Times New Roman" w:eastAsia="Times New Roman" w:hAnsi="Times New Roman" w:cs="Times New Roman"/>
          <w:b/>
          <w:bCs/>
          <w:sz w:val="26"/>
          <w:szCs w:val="26"/>
          <w:lang w:val="x-none" w:eastAsia="x-none"/>
        </w:rPr>
      </w:pPr>
    </w:p>
    <w:p w:rsidR="00EF15C0" w:rsidRPr="00EF15C0" w:rsidRDefault="00EF15C0" w:rsidP="00EF15C0">
      <w:pPr>
        <w:spacing w:after="0" w:line="240" w:lineRule="auto"/>
        <w:jc w:val="both"/>
        <w:rPr>
          <w:rFonts w:ascii="Times New Roman" w:eastAsia="Times New Roman" w:hAnsi="Times New Roman" w:cs="Times New Roman"/>
          <w:color w:val="000000"/>
          <w:sz w:val="24"/>
          <w:szCs w:val="24"/>
          <w:vertAlign w:val="superscript"/>
          <w:lang w:eastAsia="hu-HU"/>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eastAsia="hu-HU"/>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lang w:val="x-none" w:eastAsia="x-none"/>
        </w:rPr>
      </w:pPr>
      <w:r w:rsidRPr="00EF15C0">
        <w:rPr>
          <w:rFonts w:ascii="Times New Roman" w:eastAsia="Times New Roman" w:hAnsi="Times New Roman" w:cs="Times New Roman"/>
          <w:b/>
          <w:bCs/>
          <w:sz w:val="24"/>
          <w:szCs w:val="24"/>
          <w:lang w:val="x-none" w:eastAsia="x-none"/>
        </w:rPr>
        <w:t xml:space="preserve">Tárgy: </w:t>
      </w:r>
      <w:r w:rsidRPr="00EF15C0">
        <w:rPr>
          <w:rFonts w:ascii="Times New Roman" w:eastAsia="Times New Roman" w:hAnsi="Times New Roman" w:cs="Times New Roman"/>
          <w:bCs/>
          <w:sz w:val="24"/>
          <w:szCs w:val="24"/>
          <w:lang w:eastAsia="x-none"/>
        </w:rPr>
        <w:t>„</w:t>
      </w:r>
      <w:r w:rsidRPr="00EF15C0">
        <w:rPr>
          <w:rFonts w:ascii="Times New Roman" w:eastAsia="MyriadPro-Semibold" w:hAnsi="Times New Roman" w:cs="Times New Roman"/>
          <w:sz w:val="24"/>
          <w:szCs w:val="24"/>
          <w:lang w:val="x-none" w:eastAsia="hu-HU"/>
        </w:rPr>
        <w:t>Az Iparművészeti Múzeum épületének rekonstrukciójára vonatkozó módosított engedélyezési és kiviteli tervek elkészítése és kiegészítő tervezői szolgáltatások</w:t>
      </w:r>
      <w:r w:rsidRPr="00EF15C0">
        <w:rPr>
          <w:rFonts w:ascii="Times New Roman" w:eastAsia="MyriadPro-Light" w:hAnsi="Times New Roman" w:cs="Times New Roman"/>
          <w:sz w:val="24"/>
          <w:szCs w:val="24"/>
          <w:lang w:val="x-none" w:eastAsia="x-none"/>
        </w:rPr>
        <w:t>”</w:t>
      </w:r>
    </w:p>
    <w:p w:rsidR="00EF15C0" w:rsidRPr="00EF15C0" w:rsidRDefault="00EF15C0" w:rsidP="00EF15C0">
      <w:pPr>
        <w:autoSpaceDE w:val="0"/>
        <w:autoSpaceDN w:val="0"/>
        <w:adjustRightInd w:val="0"/>
        <w:spacing w:after="0" w:line="240" w:lineRule="auto"/>
        <w:jc w:val="both"/>
        <w:rPr>
          <w:rFonts w:ascii="Times New Roman" w:eastAsia="Times New Roman" w:hAnsi="Times New Roman" w:cs="Times New Roman"/>
          <w:iCs/>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Alulírott ..</w:t>
      </w:r>
      <w:proofErr w:type="gramEnd"/>
      <w:r w:rsidRPr="00EF15C0">
        <w:rPr>
          <w:rFonts w:ascii="Times New Roman" w:eastAsia="Times New Roman" w:hAnsi="Times New Roman" w:cs="Times New Roman"/>
          <w:sz w:val="24"/>
          <w:szCs w:val="24"/>
          <w:lang w:eastAsia="hu-HU"/>
        </w:rPr>
        <w:t xml:space="preserve">............................................ </w:t>
      </w:r>
      <w:r w:rsidRPr="00EF15C0">
        <w:rPr>
          <w:rFonts w:ascii="Times New Roman" w:eastAsia="Times New Roman" w:hAnsi="Times New Roman" w:cs="Times New Roman"/>
          <w:i/>
          <w:iCs/>
          <w:sz w:val="24"/>
          <w:szCs w:val="24"/>
          <w:lang w:eastAsia="hu-HU"/>
        </w:rPr>
        <w:t xml:space="preserve">(képviselő neve), </w:t>
      </w:r>
      <w:r w:rsidRPr="00EF15C0">
        <w:rPr>
          <w:rFonts w:ascii="Times New Roman" w:eastAsia="Times New Roman" w:hAnsi="Times New Roman" w:cs="Times New Roman"/>
          <w:sz w:val="24"/>
          <w:szCs w:val="24"/>
          <w:lang w:eastAsia="hu-HU"/>
        </w:rPr>
        <w:t xml:space="preserve">mint </w:t>
      </w:r>
      <w:proofErr w:type="gramStart"/>
      <w:r w:rsidRPr="00EF15C0">
        <w:rPr>
          <w:rFonts w:ascii="Times New Roman" w:eastAsia="Times New Roman" w:hAnsi="Times New Roman" w:cs="Times New Roman"/>
          <w:sz w:val="24"/>
          <w:szCs w:val="24"/>
          <w:lang w:eastAsia="hu-HU"/>
        </w:rPr>
        <w:t>a(</w:t>
      </w:r>
      <w:proofErr w:type="gramEnd"/>
      <w:r w:rsidRPr="00EF15C0">
        <w:rPr>
          <w:rFonts w:ascii="Times New Roman" w:eastAsia="Times New Roman" w:hAnsi="Times New Roman" w:cs="Times New Roman"/>
          <w:sz w:val="24"/>
          <w:szCs w:val="24"/>
          <w:lang w:eastAsia="hu-HU"/>
        </w:rPr>
        <w:t xml:space="preserve">z) ................................................. </w:t>
      </w:r>
      <w:r w:rsidRPr="00EF15C0">
        <w:rPr>
          <w:rFonts w:ascii="Times New Roman" w:eastAsia="Times New Roman" w:hAnsi="Times New Roman" w:cs="Times New Roman"/>
          <w:i/>
          <w:iCs/>
          <w:sz w:val="24"/>
          <w:szCs w:val="24"/>
          <w:lang w:eastAsia="hu-HU"/>
        </w:rPr>
        <w:t>(ajánlattevő/kapacitást biztosító gazdasági szereplő megnevezése)</w:t>
      </w:r>
      <w:r w:rsidRPr="00EF15C0">
        <w:rPr>
          <w:rFonts w:ascii="Times New Roman" w:eastAsia="Times New Roman" w:hAnsi="Times New Roman" w:cs="Times New Roman"/>
          <w:sz w:val="24"/>
          <w:szCs w:val="24"/>
          <w:lang w:eastAsia="hu-HU"/>
        </w:rPr>
        <w:t xml:space="preserve"> cégjegyzésre jogosult képviselője büntetőjogi felelősségem tudatában, a Kormányrendelet 21.§</w:t>
      </w:r>
      <w:proofErr w:type="spellStart"/>
      <w:r w:rsidRPr="00EF15C0">
        <w:rPr>
          <w:rFonts w:ascii="Times New Roman" w:eastAsia="Times New Roman" w:hAnsi="Times New Roman" w:cs="Times New Roman"/>
          <w:sz w:val="24"/>
          <w:szCs w:val="24"/>
          <w:lang w:eastAsia="hu-HU"/>
        </w:rPr>
        <w:t>-ban</w:t>
      </w:r>
      <w:proofErr w:type="spellEnd"/>
      <w:r w:rsidRPr="00EF15C0">
        <w:rPr>
          <w:rFonts w:ascii="Times New Roman" w:eastAsia="Times New Roman" w:hAnsi="Times New Roman" w:cs="Times New Roman"/>
          <w:sz w:val="24"/>
          <w:szCs w:val="24"/>
          <w:lang w:eastAsia="hu-HU"/>
        </w:rPr>
        <w:t xml:space="preserve"> foglaltakra tekintettel,</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center"/>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b/>
          <w:bCs/>
          <w:sz w:val="24"/>
          <w:szCs w:val="24"/>
          <w:lang w:eastAsia="hu-HU"/>
        </w:rPr>
        <w:t>n y i l a t k o z o m</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hogy</w:t>
      </w:r>
      <w:proofErr w:type="gramEnd"/>
      <w:r w:rsidRPr="00EF15C0">
        <w:rPr>
          <w:rFonts w:ascii="Times New Roman" w:eastAsia="Times New Roman" w:hAnsi="Times New Roman" w:cs="Times New Roman"/>
          <w:sz w:val="24"/>
          <w:szCs w:val="24"/>
          <w:lang w:eastAsia="hu-HU"/>
        </w:rPr>
        <w:t xml:space="preserve">* cégünk vonatkozásában </w:t>
      </w:r>
    </w:p>
    <w:p w:rsidR="00EF15C0" w:rsidRPr="00EF15C0" w:rsidRDefault="00EF15C0" w:rsidP="00EF15C0">
      <w:pPr>
        <w:spacing w:before="60" w:after="60" w:line="280" w:lineRule="exact"/>
        <w:rPr>
          <w:rFonts w:ascii="Times New Roman" w:eastAsia="Times New Roman" w:hAnsi="Times New Roman" w:cs="Times New Roman"/>
          <w:sz w:val="24"/>
          <w:szCs w:val="24"/>
          <w:vertAlign w:val="superscript"/>
          <w:lang w:eastAsia="hu-HU"/>
        </w:rPr>
      </w:pPr>
      <w:r w:rsidRPr="00EF15C0">
        <w:rPr>
          <w:rFonts w:ascii="Times New Roman" w:eastAsia="Times New Roman" w:hAnsi="Times New Roman" w:cs="Times New Roman"/>
          <w:sz w:val="24"/>
          <w:szCs w:val="24"/>
          <w:lang w:eastAsia="hu-HU"/>
        </w:rPr>
        <w:sym w:font="Symbol" w:char="F088"/>
      </w:r>
      <w:r w:rsidRPr="00EF15C0">
        <w:rPr>
          <w:rFonts w:ascii="Times New Roman" w:eastAsia="Times New Roman" w:hAnsi="Times New Roman" w:cs="Times New Roman"/>
          <w:sz w:val="24"/>
          <w:szCs w:val="24"/>
          <w:lang w:eastAsia="hu-HU"/>
        </w:rPr>
        <w:t xml:space="preserve"> </w:t>
      </w:r>
      <w:proofErr w:type="gramStart"/>
      <w:r w:rsidRPr="00EF15C0">
        <w:rPr>
          <w:rFonts w:ascii="Times New Roman" w:eastAsia="Times New Roman" w:hAnsi="Times New Roman" w:cs="Times New Roman"/>
          <w:b/>
          <w:sz w:val="24"/>
          <w:szCs w:val="24"/>
          <w:lang w:eastAsia="hu-HU"/>
        </w:rPr>
        <w:t>nincs</w:t>
      </w:r>
      <w:proofErr w:type="gramEnd"/>
      <w:r w:rsidRPr="00EF15C0">
        <w:rPr>
          <w:rFonts w:ascii="Times New Roman" w:eastAsia="Times New Roman" w:hAnsi="Times New Roman" w:cs="Times New Roman"/>
          <w:b/>
          <w:sz w:val="24"/>
          <w:szCs w:val="24"/>
          <w:lang w:eastAsia="hu-HU"/>
        </w:rPr>
        <w:t xml:space="preserve"> </w:t>
      </w:r>
      <w:r w:rsidRPr="00EF15C0">
        <w:rPr>
          <w:rFonts w:ascii="Times New Roman" w:eastAsia="Times New Roman" w:hAnsi="Times New Roman" w:cs="Times New Roman"/>
          <w:sz w:val="24"/>
          <w:szCs w:val="24"/>
          <w:lang w:eastAsia="hu-HU"/>
        </w:rPr>
        <w:t>folyamatban változásbejegyzési eljárás</w:t>
      </w:r>
    </w:p>
    <w:p w:rsidR="00EF15C0" w:rsidRPr="00EF15C0" w:rsidRDefault="00EF15C0" w:rsidP="00EF15C0">
      <w:pPr>
        <w:spacing w:before="60" w:after="60" w:line="280" w:lineRule="exact"/>
        <w:rPr>
          <w:rFonts w:ascii="Times New Roman" w:eastAsia="Times New Roman" w:hAnsi="Times New Roman" w:cs="Times New Roman"/>
          <w:sz w:val="24"/>
          <w:szCs w:val="24"/>
          <w:vertAlign w:val="superscript"/>
          <w:lang w:eastAsia="hu-HU"/>
        </w:rPr>
      </w:pPr>
      <w:r w:rsidRPr="00EF15C0">
        <w:rPr>
          <w:rFonts w:ascii="Times New Roman" w:eastAsia="Times New Roman" w:hAnsi="Times New Roman" w:cs="Times New Roman"/>
          <w:sz w:val="24"/>
          <w:szCs w:val="24"/>
          <w:lang w:eastAsia="hu-HU"/>
        </w:rPr>
        <w:sym w:font="Symbol" w:char="F088"/>
      </w:r>
      <w:r w:rsidRPr="00EF15C0">
        <w:rPr>
          <w:rFonts w:ascii="Times New Roman" w:eastAsia="Times New Roman" w:hAnsi="Times New Roman" w:cs="Times New Roman"/>
          <w:sz w:val="24"/>
          <w:szCs w:val="24"/>
          <w:lang w:eastAsia="hu-HU"/>
        </w:rPr>
        <w:t xml:space="preserve">  </w:t>
      </w:r>
      <w:proofErr w:type="gramStart"/>
      <w:r w:rsidRPr="00EF15C0">
        <w:rPr>
          <w:rFonts w:ascii="Times New Roman" w:eastAsia="Times New Roman" w:hAnsi="Times New Roman" w:cs="Times New Roman"/>
          <w:b/>
          <w:sz w:val="24"/>
          <w:szCs w:val="24"/>
          <w:lang w:eastAsia="hu-HU"/>
        </w:rPr>
        <w:t>van</w:t>
      </w:r>
      <w:proofErr w:type="gramEnd"/>
      <w:r w:rsidRPr="00EF15C0">
        <w:rPr>
          <w:rFonts w:ascii="Times New Roman" w:eastAsia="Times New Roman" w:hAnsi="Times New Roman" w:cs="Times New Roman"/>
          <w:b/>
          <w:sz w:val="24"/>
          <w:szCs w:val="24"/>
          <w:lang w:eastAsia="hu-HU"/>
        </w:rPr>
        <w:t xml:space="preserve"> </w:t>
      </w:r>
      <w:r w:rsidRPr="00EF15C0">
        <w:rPr>
          <w:rFonts w:ascii="Times New Roman" w:eastAsia="Times New Roman" w:hAnsi="Times New Roman" w:cs="Times New Roman"/>
          <w:sz w:val="24"/>
          <w:szCs w:val="24"/>
          <w:lang w:eastAsia="hu-HU"/>
        </w:rPr>
        <w:t>folyamatban változásbejegyzési eljárás</w:t>
      </w:r>
    </w:p>
    <w:p w:rsidR="00EF15C0" w:rsidRPr="00EF15C0" w:rsidRDefault="00EF15C0" w:rsidP="00EF15C0">
      <w:pPr>
        <w:spacing w:before="60" w:after="60" w:line="280" w:lineRule="exact"/>
        <w:ind w:left="284"/>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A változásbejegyzéssel érintett tartalom</w:t>
      </w:r>
      <w:proofErr w:type="gramStart"/>
      <w:r w:rsidRPr="00EF15C0">
        <w:rPr>
          <w:rFonts w:ascii="Times New Roman" w:eastAsia="Times New Roman" w:hAnsi="Times New Roman" w:cs="Times New Roman"/>
          <w:sz w:val="24"/>
          <w:szCs w:val="24"/>
          <w:lang w:eastAsia="hu-HU"/>
        </w:rPr>
        <w:t>:………………………………....</w:t>
      </w:r>
      <w:proofErr w:type="gramEnd"/>
    </w:p>
    <w:p w:rsidR="00EF15C0" w:rsidRPr="00EF15C0" w:rsidRDefault="00EF15C0" w:rsidP="00EF15C0">
      <w:pPr>
        <w:spacing w:after="0" w:line="240" w:lineRule="auto"/>
        <w:ind w:left="426"/>
        <w:rPr>
          <w:rFonts w:ascii="Times New Roman" w:eastAsia="Times New Roman" w:hAnsi="Times New Roman" w:cs="Times New Roman"/>
          <w:sz w:val="24"/>
          <w:szCs w:val="24"/>
          <w:lang w:val="x-none" w:eastAsia="x-none"/>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201... …</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hó…….nap</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ind w:left="5672" w:firstLine="709"/>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 xml:space="preserve">Ajánlattevő </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cégszerű</w:t>
      </w:r>
      <w:proofErr w:type="gramEnd"/>
      <w:r w:rsidRPr="00EF15C0">
        <w:rPr>
          <w:rFonts w:ascii="Times New Roman" w:eastAsia="Times New Roman" w:hAnsi="Times New Roman" w:cs="Times New Roman"/>
          <w:sz w:val="24"/>
          <w:szCs w:val="24"/>
          <w:lang w:eastAsia="hu-HU"/>
        </w:rPr>
        <w:t xml:space="preserve"> aláírása</w:t>
      </w:r>
    </w:p>
    <w:p w:rsidR="00EF15C0" w:rsidRPr="00EF15C0" w:rsidRDefault="00EF15C0" w:rsidP="00EF15C0">
      <w:pPr>
        <w:spacing w:after="0" w:line="240" w:lineRule="auto"/>
        <w:ind w:left="142"/>
        <w:jc w:val="both"/>
        <w:rPr>
          <w:rFonts w:ascii="Times New Roman" w:eastAsia="Times New Roman" w:hAnsi="Times New Roman" w:cs="Times New Roman"/>
          <w:sz w:val="24"/>
          <w:szCs w:val="24"/>
          <w:lang w:val="x-none" w:eastAsia="x-none"/>
        </w:rPr>
      </w:pPr>
    </w:p>
    <w:p w:rsidR="00EF15C0" w:rsidRPr="00EF15C0" w:rsidRDefault="00EF15C0" w:rsidP="00EF15C0">
      <w:pPr>
        <w:spacing w:after="0" w:line="240" w:lineRule="auto"/>
        <w:ind w:left="142"/>
        <w:jc w:val="both"/>
        <w:rPr>
          <w:rFonts w:ascii="Times New Roman" w:eastAsia="Times New Roman" w:hAnsi="Times New Roman" w:cs="Times New Roman"/>
          <w:sz w:val="24"/>
          <w:szCs w:val="24"/>
          <w:lang w:val="x-none" w:eastAsia="x-none"/>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18"/>
          <w:szCs w:val="18"/>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18"/>
          <w:szCs w:val="18"/>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18"/>
          <w:szCs w:val="18"/>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18"/>
          <w:szCs w:val="18"/>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18"/>
          <w:szCs w:val="18"/>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18"/>
          <w:szCs w:val="18"/>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18"/>
          <w:szCs w:val="18"/>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18"/>
          <w:szCs w:val="18"/>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18"/>
          <w:szCs w:val="18"/>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18"/>
          <w:szCs w:val="18"/>
          <w:lang w:eastAsia="hu-HU"/>
        </w:rPr>
      </w:pPr>
      <w:r w:rsidRPr="00EF15C0">
        <w:rPr>
          <w:rFonts w:ascii="Times New Roman" w:eastAsia="Times New Roman" w:hAnsi="Times New Roman" w:cs="Times New Roman"/>
          <w:b/>
          <w:bCs/>
          <w:sz w:val="18"/>
          <w:szCs w:val="18"/>
          <w:lang w:eastAsia="hu-HU"/>
        </w:rPr>
        <w:t>Megjegyzés:</w:t>
      </w:r>
    </w:p>
    <w:p w:rsidR="00EF15C0" w:rsidRPr="00EF15C0" w:rsidRDefault="00EF15C0" w:rsidP="00EF15C0">
      <w:pPr>
        <w:widowControl w:val="0"/>
        <w:spacing w:after="0" w:line="240" w:lineRule="auto"/>
        <w:ind w:left="180" w:hanging="180"/>
        <w:rPr>
          <w:rFonts w:ascii="Times New Roman" w:eastAsia="Times New Roman" w:hAnsi="Times New Roman" w:cs="Times New Roman"/>
          <w:sz w:val="18"/>
          <w:szCs w:val="18"/>
          <w:lang w:eastAsia="hu-HU"/>
        </w:rPr>
      </w:pPr>
      <w:r w:rsidRPr="00EF15C0">
        <w:rPr>
          <w:rFonts w:ascii="Times New Roman" w:eastAsia="Times New Roman" w:hAnsi="Times New Roman" w:cs="Times New Roman"/>
          <w:sz w:val="18"/>
          <w:szCs w:val="18"/>
          <w:lang w:eastAsia="hu-HU"/>
        </w:rPr>
        <w:t>Közös ajánlattétel esetén valamennyi ajánlattevőre vonatkozóan benyújtandó külön-külön!</w:t>
      </w:r>
    </w:p>
    <w:p w:rsidR="00EF15C0" w:rsidRPr="00EF15C0" w:rsidRDefault="00EF15C0" w:rsidP="00EF15C0">
      <w:pPr>
        <w:widowControl w:val="0"/>
        <w:spacing w:after="0" w:line="240" w:lineRule="auto"/>
        <w:ind w:left="180" w:hanging="180"/>
        <w:rPr>
          <w:rFonts w:ascii="Times New Roman" w:eastAsia="Times New Roman" w:hAnsi="Times New Roman" w:cs="Times New Roman"/>
          <w:sz w:val="18"/>
          <w:szCs w:val="18"/>
          <w:lang w:eastAsia="hu-HU"/>
        </w:rPr>
      </w:pPr>
      <w:r w:rsidRPr="00EF15C0">
        <w:rPr>
          <w:rFonts w:ascii="Times New Roman" w:eastAsia="Times New Roman" w:hAnsi="Times New Roman" w:cs="Times New Roman"/>
          <w:sz w:val="18"/>
          <w:szCs w:val="18"/>
          <w:lang w:eastAsia="hu-HU"/>
        </w:rPr>
        <w:t>Valamennyi kapacitást biztosító gazdasági szereplő által is benyújtandó!</w:t>
      </w:r>
    </w:p>
    <w:p w:rsidR="00EF15C0" w:rsidRPr="00EF15C0" w:rsidRDefault="00EF15C0" w:rsidP="00EF15C0">
      <w:pPr>
        <w:widowControl w:val="0"/>
        <w:spacing w:after="0" w:line="240" w:lineRule="auto"/>
        <w:ind w:left="180" w:hanging="180"/>
        <w:rPr>
          <w:rFonts w:ascii="Times New Roman" w:eastAsia="Times New Roman" w:hAnsi="Times New Roman" w:cs="Times New Roman"/>
          <w:sz w:val="18"/>
          <w:szCs w:val="18"/>
          <w:lang w:eastAsia="hu-HU"/>
        </w:rPr>
      </w:pPr>
      <w:r w:rsidRPr="00EF15C0">
        <w:rPr>
          <w:rFonts w:ascii="Times New Roman" w:eastAsia="Times New Roman" w:hAnsi="Times New Roman" w:cs="Times New Roman"/>
          <w:sz w:val="18"/>
          <w:szCs w:val="18"/>
          <w:lang w:eastAsia="hu-HU"/>
        </w:rPr>
        <w:t>* Vonatkozó pont egyértelműen jelölendő!</w:t>
      </w:r>
    </w:p>
    <w:p w:rsidR="00EF15C0" w:rsidRPr="00EF15C0" w:rsidRDefault="00EF15C0" w:rsidP="00EF15C0">
      <w:pPr>
        <w:spacing w:after="0" w:line="240" w:lineRule="auto"/>
        <w:ind w:left="284" w:hanging="142"/>
        <w:jc w:val="both"/>
        <w:rPr>
          <w:rFonts w:ascii="Times New Roman" w:eastAsia="Times New Roman" w:hAnsi="Times New Roman" w:cs="Times New Roman"/>
          <w:sz w:val="18"/>
          <w:szCs w:val="18"/>
          <w:lang w:val="x-none" w:eastAsia="x-none"/>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eastAsia="hu-HU"/>
        </w:rPr>
      </w:pPr>
    </w:p>
    <w:p w:rsidR="00EF15C0" w:rsidRPr="00EF15C0" w:rsidRDefault="00EF15C0" w:rsidP="00EF15C0">
      <w:pPr>
        <w:spacing w:after="0" w:line="240" w:lineRule="auto"/>
        <w:jc w:val="right"/>
        <w:rPr>
          <w:rFonts w:ascii="Times New Roman" w:eastAsia="Times New Roman" w:hAnsi="Times New Roman" w:cs="Times New Roman"/>
          <w:bCs/>
          <w:sz w:val="24"/>
          <w:szCs w:val="24"/>
          <w:lang w:eastAsia="hu-HU"/>
        </w:rPr>
      </w:pPr>
      <w:r w:rsidRPr="00EF15C0">
        <w:rPr>
          <w:rFonts w:ascii="Times New Roman" w:eastAsia="Times New Roman" w:hAnsi="Times New Roman" w:cs="Times New Roman"/>
          <w:bCs/>
          <w:sz w:val="24"/>
          <w:szCs w:val="24"/>
          <w:lang w:eastAsia="hu-HU"/>
        </w:rPr>
        <w:br w:type="page"/>
      </w:r>
    </w:p>
    <w:p w:rsidR="00EF15C0" w:rsidRPr="00EF15C0" w:rsidRDefault="00EF15C0" w:rsidP="00EF15C0">
      <w:pPr>
        <w:spacing w:after="0" w:line="240" w:lineRule="auto"/>
        <w:jc w:val="right"/>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b/>
          <w:bCs/>
          <w:sz w:val="24"/>
          <w:szCs w:val="24"/>
          <w:lang w:eastAsia="ar-SA"/>
        </w:rPr>
        <w:lastRenderedPageBreak/>
        <w:t>7. sz. melléklet</w:t>
      </w:r>
    </w:p>
    <w:p w:rsidR="00EF15C0" w:rsidRPr="00EF15C0" w:rsidRDefault="00EF15C0" w:rsidP="00EF15C0">
      <w:pPr>
        <w:keepNext/>
        <w:numPr>
          <w:ilvl w:val="2"/>
          <w:numId w:val="2"/>
        </w:numPr>
        <w:suppressAutoHyphens/>
        <w:overflowPunct w:val="0"/>
        <w:autoSpaceDE w:val="0"/>
        <w:spacing w:after="0" w:line="240" w:lineRule="auto"/>
        <w:ind w:right="-87"/>
        <w:jc w:val="center"/>
        <w:textAlignment w:val="baseline"/>
        <w:outlineLvl w:val="2"/>
        <w:rPr>
          <w:rFonts w:ascii="Times New Roman" w:eastAsia="Times New Roman" w:hAnsi="Times New Roman" w:cs="Times New Roman"/>
          <w:b/>
          <w:bCs/>
          <w:sz w:val="26"/>
          <w:szCs w:val="26"/>
          <w:lang w:val="x-none" w:eastAsia="x-none"/>
        </w:rPr>
      </w:pPr>
      <w:bookmarkStart w:id="57" w:name="_Toc254797339"/>
      <w:bookmarkStart w:id="58" w:name="_Toc255552860"/>
      <w:bookmarkStart w:id="59" w:name="_Toc291685979"/>
      <w:bookmarkStart w:id="60" w:name="_Toc301178616"/>
      <w:bookmarkStart w:id="61" w:name="_Toc317523683"/>
      <w:bookmarkStart w:id="62" w:name="_Toc330815421"/>
    </w:p>
    <w:p w:rsidR="00EF15C0" w:rsidRPr="00EF15C0" w:rsidRDefault="00EF15C0" w:rsidP="00EF15C0">
      <w:pPr>
        <w:keepNext/>
        <w:numPr>
          <w:ilvl w:val="2"/>
          <w:numId w:val="2"/>
        </w:numPr>
        <w:suppressAutoHyphens/>
        <w:overflowPunct w:val="0"/>
        <w:autoSpaceDE w:val="0"/>
        <w:spacing w:after="0" w:line="240" w:lineRule="auto"/>
        <w:jc w:val="center"/>
        <w:textAlignment w:val="baseline"/>
        <w:outlineLvl w:val="2"/>
        <w:rPr>
          <w:rFonts w:ascii="Times New Roman" w:eastAsia="Times New Roman" w:hAnsi="Times New Roman" w:cs="Times New Roman"/>
          <w:b/>
          <w:sz w:val="26"/>
          <w:szCs w:val="26"/>
          <w:lang w:val="x-none" w:eastAsia="x-none"/>
        </w:rPr>
      </w:pPr>
      <w:bookmarkStart w:id="63" w:name="_Toc482350188"/>
      <w:bookmarkEnd w:id="57"/>
      <w:bookmarkEnd w:id="58"/>
      <w:bookmarkEnd w:id="59"/>
      <w:bookmarkEnd w:id="60"/>
      <w:bookmarkEnd w:id="61"/>
      <w:bookmarkEnd w:id="62"/>
      <w:r w:rsidRPr="00EF15C0">
        <w:rPr>
          <w:rFonts w:ascii="Times New Roman" w:eastAsia="Times New Roman" w:hAnsi="Times New Roman" w:cs="Times New Roman"/>
          <w:b/>
          <w:bCs/>
          <w:sz w:val="26"/>
          <w:szCs w:val="26"/>
          <w:lang w:val="x-none" w:eastAsia="x-none"/>
        </w:rPr>
        <w:t>Nyilatkozat kizáró okok fenn nem állása vonatkozásában</w:t>
      </w:r>
      <w:r w:rsidRPr="00EF15C0">
        <w:rPr>
          <w:rFonts w:ascii="Times New Roman" w:eastAsia="Times New Roman" w:hAnsi="Times New Roman" w:cs="Times New Roman"/>
          <w:b/>
          <w:bCs/>
          <w:sz w:val="26"/>
          <w:szCs w:val="26"/>
          <w:vertAlign w:val="superscript"/>
          <w:lang w:val="x-none" w:eastAsia="x-none"/>
        </w:rPr>
        <w:t>1</w:t>
      </w:r>
      <w:bookmarkEnd w:id="63"/>
    </w:p>
    <w:p w:rsidR="00EF15C0" w:rsidRPr="00EF15C0" w:rsidRDefault="00EF15C0" w:rsidP="00EF15C0">
      <w:pPr>
        <w:keepNext/>
        <w:numPr>
          <w:ilvl w:val="2"/>
          <w:numId w:val="2"/>
        </w:numPr>
        <w:suppressAutoHyphens/>
        <w:overflowPunct w:val="0"/>
        <w:autoSpaceDE w:val="0"/>
        <w:spacing w:after="0" w:line="240" w:lineRule="auto"/>
        <w:ind w:right="-87"/>
        <w:jc w:val="center"/>
        <w:textAlignment w:val="baseline"/>
        <w:outlineLvl w:val="2"/>
        <w:rPr>
          <w:rFonts w:ascii="Times New Roman" w:eastAsia="Times New Roman" w:hAnsi="Times New Roman" w:cs="Times New Roman"/>
          <w:b/>
          <w:bCs/>
          <w:sz w:val="26"/>
          <w:szCs w:val="26"/>
          <w:lang w:val="x-none" w:eastAsia="x-none"/>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lang w:val="x-none" w:eastAsia="x-none"/>
        </w:rPr>
      </w:pPr>
      <w:r w:rsidRPr="00EF15C0">
        <w:rPr>
          <w:rFonts w:ascii="Times New Roman" w:eastAsia="Times New Roman" w:hAnsi="Times New Roman" w:cs="Times New Roman"/>
          <w:b/>
          <w:bCs/>
          <w:sz w:val="24"/>
          <w:szCs w:val="24"/>
          <w:lang w:val="x-none" w:eastAsia="x-none"/>
        </w:rPr>
        <w:t xml:space="preserve">Tárgy: </w:t>
      </w:r>
      <w:r w:rsidRPr="00EF15C0">
        <w:rPr>
          <w:rFonts w:ascii="Times New Roman" w:eastAsia="Times New Roman" w:hAnsi="Times New Roman" w:cs="Times New Roman"/>
          <w:bCs/>
          <w:sz w:val="24"/>
          <w:szCs w:val="24"/>
          <w:lang w:eastAsia="x-none"/>
        </w:rPr>
        <w:t>„</w:t>
      </w:r>
      <w:r w:rsidRPr="00EF15C0">
        <w:rPr>
          <w:rFonts w:ascii="Times New Roman" w:eastAsia="MyriadPro-Semibold" w:hAnsi="Times New Roman" w:cs="Times New Roman"/>
          <w:sz w:val="24"/>
          <w:szCs w:val="24"/>
          <w:lang w:val="x-none" w:eastAsia="hu-HU"/>
        </w:rPr>
        <w:t>Az Iparművészeti Múzeum épületének rekonstrukciójára vonatkozó módosított engedélyezési és kiviteli tervek elkészítése és kiegészítő tervezői szolgáltatások</w:t>
      </w:r>
      <w:r w:rsidRPr="00EF15C0">
        <w:rPr>
          <w:rFonts w:ascii="Times New Roman" w:eastAsia="MyriadPro-Light" w:hAnsi="Times New Roman" w:cs="Times New Roman"/>
          <w:sz w:val="24"/>
          <w:szCs w:val="24"/>
          <w:lang w:val="x-none" w:eastAsia="x-none"/>
        </w:rPr>
        <w:t>”</w:t>
      </w:r>
    </w:p>
    <w:p w:rsidR="00EF15C0" w:rsidRPr="00EF15C0" w:rsidRDefault="00EF15C0" w:rsidP="00EF15C0">
      <w:pPr>
        <w:autoSpaceDE w:val="0"/>
        <w:autoSpaceDN w:val="0"/>
        <w:adjustRightInd w:val="0"/>
        <w:spacing w:after="0" w:line="240" w:lineRule="auto"/>
        <w:jc w:val="both"/>
        <w:rPr>
          <w:rFonts w:ascii="Times New Roman" w:eastAsia="Times New Roman" w:hAnsi="Times New Roman" w:cs="Times New Roman"/>
          <w:iCs/>
          <w:sz w:val="24"/>
          <w:szCs w:val="24"/>
          <w:lang w:eastAsia="hu-HU"/>
        </w:rPr>
      </w:pPr>
    </w:p>
    <w:p w:rsidR="00EF15C0" w:rsidRPr="00EF15C0" w:rsidRDefault="00EF15C0" w:rsidP="00EF15C0">
      <w:pPr>
        <w:tabs>
          <w:tab w:val="center" w:pos="4536"/>
          <w:tab w:val="right" w:pos="9072"/>
        </w:tabs>
        <w:spacing w:after="0" w:line="240" w:lineRule="auto"/>
        <w:ind w:right="344"/>
        <w:jc w:val="both"/>
        <w:rPr>
          <w:rFonts w:ascii="Times New Roman" w:eastAsia="Times New Roman" w:hAnsi="Times New Roman" w:cs="Times New Roman"/>
          <w:sz w:val="24"/>
          <w:szCs w:val="24"/>
          <w:lang w:val="x-none" w:eastAsia="x-none"/>
        </w:rPr>
      </w:pPr>
    </w:p>
    <w:p w:rsidR="00EF15C0" w:rsidRPr="00EF15C0" w:rsidRDefault="00EF15C0" w:rsidP="00EF15C0">
      <w:pPr>
        <w:spacing w:before="60" w:after="60" w:line="280" w:lineRule="exact"/>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Alulírott ..</w:t>
      </w:r>
      <w:proofErr w:type="gramEnd"/>
      <w:r w:rsidRPr="00EF15C0">
        <w:rPr>
          <w:rFonts w:ascii="Times New Roman" w:eastAsia="Times New Roman" w:hAnsi="Times New Roman" w:cs="Times New Roman"/>
          <w:sz w:val="24"/>
          <w:szCs w:val="24"/>
          <w:lang w:eastAsia="hu-HU"/>
        </w:rPr>
        <w:t xml:space="preserve">............................................ </w:t>
      </w:r>
      <w:r w:rsidRPr="00EF15C0">
        <w:rPr>
          <w:rFonts w:ascii="Times New Roman" w:eastAsia="Times New Roman" w:hAnsi="Times New Roman" w:cs="Times New Roman"/>
          <w:i/>
          <w:iCs/>
          <w:sz w:val="24"/>
          <w:szCs w:val="24"/>
          <w:lang w:eastAsia="hu-HU"/>
        </w:rPr>
        <w:t>(képviselő neve</w:t>
      </w:r>
      <w:r w:rsidRPr="00EF15C0">
        <w:rPr>
          <w:rFonts w:ascii="Times New Roman" w:eastAsia="Times New Roman" w:hAnsi="Times New Roman" w:cs="Times New Roman"/>
          <w:i/>
          <w:sz w:val="24"/>
          <w:szCs w:val="24"/>
          <w:vertAlign w:val="superscript"/>
          <w:lang w:eastAsia="hu-HU"/>
        </w:rPr>
        <w:t>2</w:t>
      </w:r>
      <w:r w:rsidRPr="00EF15C0">
        <w:rPr>
          <w:rFonts w:ascii="Times New Roman" w:eastAsia="Times New Roman" w:hAnsi="Times New Roman" w:cs="Times New Roman"/>
          <w:i/>
          <w:iCs/>
          <w:sz w:val="24"/>
          <w:szCs w:val="24"/>
          <w:lang w:eastAsia="hu-HU"/>
        </w:rPr>
        <w:t xml:space="preserve">), </w:t>
      </w:r>
      <w:r w:rsidRPr="00EF15C0">
        <w:rPr>
          <w:rFonts w:ascii="Times New Roman" w:eastAsia="Times New Roman" w:hAnsi="Times New Roman" w:cs="Times New Roman"/>
          <w:sz w:val="24"/>
          <w:szCs w:val="24"/>
          <w:lang w:eastAsia="hu-HU"/>
        </w:rPr>
        <w:t xml:space="preserve">mint </w:t>
      </w:r>
      <w:proofErr w:type="gramStart"/>
      <w:r w:rsidRPr="00EF15C0">
        <w:rPr>
          <w:rFonts w:ascii="Times New Roman" w:eastAsia="Times New Roman" w:hAnsi="Times New Roman" w:cs="Times New Roman"/>
          <w:sz w:val="24"/>
          <w:szCs w:val="24"/>
          <w:lang w:eastAsia="hu-HU"/>
        </w:rPr>
        <w:t>a(</w:t>
      </w:r>
      <w:proofErr w:type="gramEnd"/>
      <w:r w:rsidRPr="00EF15C0">
        <w:rPr>
          <w:rFonts w:ascii="Times New Roman" w:eastAsia="Times New Roman" w:hAnsi="Times New Roman" w:cs="Times New Roman"/>
          <w:sz w:val="24"/>
          <w:szCs w:val="24"/>
          <w:lang w:eastAsia="hu-HU"/>
        </w:rPr>
        <w:t xml:space="preserve">z) ................................................. </w:t>
      </w:r>
      <w:r w:rsidRPr="00EF15C0">
        <w:rPr>
          <w:rFonts w:ascii="Times New Roman" w:eastAsia="Times New Roman" w:hAnsi="Times New Roman" w:cs="Times New Roman"/>
          <w:i/>
          <w:sz w:val="24"/>
          <w:szCs w:val="24"/>
          <w:lang w:eastAsia="hu-HU"/>
        </w:rPr>
        <w:t>(ajánlattevő megnevezése</w:t>
      </w:r>
      <w:r w:rsidRPr="00EF15C0">
        <w:rPr>
          <w:rFonts w:ascii="Times New Roman" w:eastAsia="Times New Roman" w:hAnsi="Times New Roman" w:cs="Times New Roman"/>
          <w:i/>
          <w:sz w:val="24"/>
          <w:szCs w:val="24"/>
          <w:vertAlign w:val="superscript"/>
          <w:lang w:eastAsia="hu-HU"/>
        </w:rPr>
        <w:t>2</w:t>
      </w:r>
      <w:r w:rsidRPr="00EF15C0">
        <w:rPr>
          <w:rFonts w:ascii="Times New Roman" w:eastAsia="Times New Roman" w:hAnsi="Times New Roman" w:cs="Times New Roman"/>
          <w:i/>
          <w:sz w:val="24"/>
          <w:szCs w:val="24"/>
          <w:lang w:eastAsia="hu-HU"/>
        </w:rPr>
        <w:t>)</w:t>
      </w:r>
      <w:r w:rsidRPr="00EF15C0">
        <w:rPr>
          <w:rFonts w:ascii="Times New Roman" w:eastAsia="Times New Roman" w:hAnsi="Times New Roman" w:cs="Times New Roman"/>
          <w:sz w:val="24"/>
          <w:szCs w:val="24"/>
          <w:lang w:eastAsia="hu-HU"/>
        </w:rPr>
        <w:t xml:space="preserve"> ajánlattevő cégjegyzésre jogosult képviselője </w:t>
      </w:r>
    </w:p>
    <w:p w:rsidR="00EF15C0" w:rsidRPr="00EF15C0" w:rsidRDefault="00EF15C0" w:rsidP="00EF15C0">
      <w:pPr>
        <w:spacing w:before="60" w:after="60" w:line="280" w:lineRule="exact"/>
        <w:jc w:val="center"/>
        <w:rPr>
          <w:rFonts w:ascii="Times New Roman" w:eastAsia="Times New Roman" w:hAnsi="Times New Roman" w:cs="Times New Roman"/>
          <w:b/>
          <w:bCs/>
          <w:color w:val="000000"/>
          <w:sz w:val="24"/>
          <w:szCs w:val="24"/>
          <w:lang w:eastAsia="hu-HU"/>
        </w:rPr>
      </w:pPr>
      <w:proofErr w:type="gramStart"/>
      <w:r w:rsidRPr="00EF15C0">
        <w:rPr>
          <w:rFonts w:ascii="Times New Roman" w:eastAsia="Times New Roman" w:hAnsi="Times New Roman" w:cs="Times New Roman"/>
          <w:b/>
          <w:bCs/>
          <w:color w:val="000000"/>
          <w:sz w:val="24"/>
          <w:szCs w:val="24"/>
          <w:lang w:eastAsia="hu-HU"/>
        </w:rPr>
        <w:t>az</w:t>
      </w:r>
      <w:proofErr w:type="gramEnd"/>
      <w:r w:rsidRPr="00EF15C0">
        <w:rPr>
          <w:rFonts w:ascii="Times New Roman" w:eastAsia="Times New Roman" w:hAnsi="Times New Roman" w:cs="Times New Roman"/>
          <w:b/>
          <w:bCs/>
          <w:color w:val="000000"/>
          <w:sz w:val="24"/>
          <w:szCs w:val="24"/>
          <w:lang w:eastAsia="hu-HU"/>
        </w:rPr>
        <w:t xml:space="preserve"> alábbi nyilatkozatot teszem:</w:t>
      </w:r>
    </w:p>
    <w:p w:rsidR="00EF15C0" w:rsidRPr="00EF15C0" w:rsidRDefault="00EF15C0" w:rsidP="00EF15C0">
      <w:pPr>
        <w:spacing w:before="60" w:after="60" w:line="280" w:lineRule="exact"/>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b/>
          <w:sz w:val="24"/>
          <w:szCs w:val="24"/>
          <w:lang w:eastAsia="hu-HU"/>
        </w:rPr>
        <w:t>1)</w:t>
      </w:r>
      <w:r w:rsidRPr="00EF15C0">
        <w:rPr>
          <w:rFonts w:ascii="Times New Roman" w:eastAsia="Times New Roman" w:hAnsi="Times New Roman" w:cs="Times New Roman"/>
          <w:sz w:val="24"/>
          <w:szCs w:val="24"/>
          <w:lang w:eastAsia="hu-HU"/>
        </w:rPr>
        <w:t xml:space="preserve"> Nem állnak fenn velünk szemben a közbeszerzésekről szóló 2015. évi CXLIII. törvényben foglalt, az ajánlatkérő által a felhívásban előírt /Kbt. 62. § (1) –(2) bekezdés szerinti/ kizáró okok. </w:t>
      </w:r>
    </w:p>
    <w:p w:rsidR="00EF15C0" w:rsidRPr="00EF15C0" w:rsidRDefault="00EF15C0" w:rsidP="00EF15C0">
      <w:pPr>
        <w:spacing w:before="60" w:after="60" w:line="280" w:lineRule="exact"/>
        <w:jc w:val="both"/>
        <w:rPr>
          <w:rFonts w:ascii="Times New Roman" w:eastAsia="Times New Roman" w:hAnsi="Times New Roman" w:cs="Times New Roman"/>
          <w:sz w:val="24"/>
          <w:szCs w:val="24"/>
          <w:vertAlign w:val="superscript"/>
          <w:lang w:eastAsia="hu-HU"/>
        </w:rPr>
      </w:pPr>
      <w:r w:rsidRPr="00EF15C0">
        <w:rPr>
          <w:rFonts w:ascii="Times New Roman" w:eastAsia="Times New Roman" w:hAnsi="Times New Roman" w:cs="Times New Roman"/>
          <w:b/>
          <w:sz w:val="24"/>
          <w:szCs w:val="24"/>
          <w:lang w:eastAsia="hu-HU"/>
        </w:rPr>
        <w:t>2)</w:t>
      </w:r>
      <w:r w:rsidRPr="00EF15C0">
        <w:rPr>
          <w:rFonts w:ascii="Times New Roman" w:eastAsia="Times New Roman" w:hAnsi="Times New Roman" w:cs="Times New Roman"/>
          <w:sz w:val="24"/>
          <w:szCs w:val="24"/>
          <w:lang w:eastAsia="hu-HU"/>
        </w:rPr>
        <w:t xml:space="preserve"> Nyilatkozzuk továbbá – a közbeszerzésekről szóló 2015. évi CXLIII. törvény 62.§ (1) bekezdés k) pont </w:t>
      </w:r>
      <w:proofErr w:type="spellStart"/>
      <w:r w:rsidRPr="00EF15C0">
        <w:rPr>
          <w:rFonts w:ascii="Times New Roman" w:eastAsia="Times New Roman" w:hAnsi="Times New Roman" w:cs="Times New Roman"/>
          <w:sz w:val="24"/>
          <w:szCs w:val="24"/>
          <w:lang w:eastAsia="hu-HU"/>
        </w:rPr>
        <w:t>kb</w:t>
      </w:r>
      <w:proofErr w:type="spellEnd"/>
      <w:r w:rsidRPr="00EF15C0">
        <w:rPr>
          <w:rFonts w:ascii="Times New Roman" w:eastAsia="Times New Roman" w:hAnsi="Times New Roman" w:cs="Times New Roman"/>
          <w:sz w:val="24"/>
          <w:szCs w:val="24"/>
          <w:lang w:eastAsia="hu-HU"/>
        </w:rPr>
        <w:t>) alpontjában foglaltakra vonatkozóan – hogy</w:t>
      </w:r>
      <w:r w:rsidRPr="00EF15C0">
        <w:rPr>
          <w:rFonts w:ascii="Times New Roman" w:eastAsia="Times New Roman" w:hAnsi="Times New Roman" w:cs="Times New Roman"/>
          <w:sz w:val="24"/>
          <w:szCs w:val="24"/>
          <w:vertAlign w:val="superscript"/>
          <w:lang w:eastAsia="hu-HU"/>
        </w:rPr>
        <w:t>3</w:t>
      </w:r>
    </w:p>
    <w:p w:rsidR="00EF15C0" w:rsidRPr="00EF15C0" w:rsidRDefault="00EF15C0" w:rsidP="00EF15C0">
      <w:pPr>
        <w:spacing w:before="120" w:after="0" w:line="240" w:lineRule="auto"/>
        <w:jc w:val="both"/>
        <w:rPr>
          <w:rFonts w:ascii="Times New Roman" w:eastAsia="Times New Roman" w:hAnsi="Times New Roman" w:cs="Times New Roman"/>
          <w:color w:val="000000"/>
          <w:sz w:val="24"/>
          <w:szCs w:val="24"/>
          <w:lang w:eastAsia="hu-HU"/>
        </w:rPr>
      </w:pPr>
      <w:r w:rsidRPr="00EF15C0">
        <w:rPr>
          <w:rFonts w:ascii="Times New Roman" w:eastAsia="Times New Roman" w:hAnsi="Times New Roman" w:cs="Times New Roman"/>
          <w:color w:val="000000"/>
          <w:sz w:val="24"/>
          <w:szCs w:val="24"/>
          <w:lang w:eastAsia="hu-HU"/>
        </w:rPr>
        <w:t xml:space="preserve"> </w:t>
      </w:r>
      <w:r w:rsidRPr="00EF15C0">
        <w:rPr>
          <w:rFonts w:ascii="Times New Roman" w:eastAsia="Times New Roman" w:hAnsi="Times New Roman" w:cs="Times New Roman"/>
          <w:color w:val="000000"/>
          <w:sz w:val="24"/>
          <w:szCs w:val="24"/>
          <w:lang w:eastAsia="hu-HU"/>
        </w:rPr>
        <w:tab/>
      </w:r>
      <w:proofErr w:type="gramStart"/>
      <w:r w:rsidRPr="00EF15C0">
        <w:rPr>
          <w:rFonts w:ascii="Times New Roman" w:eastAsia="Times New Roman" w:hAnsi="Times New Roman" w:cs="Times New Roman"/>
          <w:b/>
          <w:i/>
          <w:sz w:val="24"/>
          <w:szCs w:val="24"/>
          <w:lang w:eastAsia="hu-HU"/>
        </w:rPr>
        <w:t>cégünk</w:t>
      </w:r>
      <w:proofErr w:type="gramEnd"/>
      <w:r w:rsidRPr="00EF15C0">
        <w:rPr>
          <w:rFonts w:ascii="Times New Roman" w:eastAsia="Times New Roman" w:hAnsi="Times New Roman" w:cs="Times New Roman"/>
          <w:sz w:val="24"/>
          <w:szCs w:val="24"/>
          <w:lang w:eastAsia="hu-HU"/>
        </w:rPr>
        <w:t xml:space="preserve"> olyan társaságnak minősül, melyet szabályozott tőzsdén jegyeznek</w:t>
      </w:r>
    </w:p>
    <w:p w:rsidR="00EF15C0" w:rsidRPr="00EF15C0" w:rsidRDefault="00EF15C0" w:rsidP="00EF15C0">
      <w:pPr>
        <w:spacing w:after="0" w:line="240" w:lineRule="auto"/>
        <w:jc w:val="both"/>
        <w:rPr>
          <w:rFonts w:ascii="Times New Roman" w:eastAsia="Times New Roman" w:hAnsi="Times New Roman" w:cs="Times New Roman"/>
          <w:color w:val="000000"/>
          <w:sz w:val="24"/>
          <w:szCs w:val="24"/>
          <w:lang w:eastAsia="hu-HU"/>
        </w:rPr>
      </w:pPr>
    </w:p>
    <w:p w:rsidR="00EF15C0" w:rsidRPr="00EF15C0" w:rsidRDefault="00EF15C0" w:rsidP="00EF15C0">
      <w:pPr>
        <w:spacing w:after="0" w:line="240" w:lineRule="auto"/>
        <w:ind w:left="709" w:hanging="709"/>
        <w:jc w:val="both"/>
        <w:rPr>
          <w:rFonts w:ascii="Times New Roman" w:eastAsia="Times New Roman" w:hAnsi="Times New Roman" w:cs="Times New Roman"/>
          <w:color w:val="000000"/>
          <w:sz w:val="24"/>
          <w:szCs w:val="24"/>
          <w:lang w:eastAsia="hu-HU"/>
        </w:rPr>
      </w:pPr>
      <w:r w:rsidRPr="00EF15C0">
        <w:rPr>
          <w:rFonts w:ascii="Times New Roman" w:eastAsia="Times New Roman" w:hAnsi="Times New Roman" w:cs="Times New Roman"/>
          <w:color w:val="000000"/>
          <w:sz w:val="24"/>
          <w:szCs w:val="24"/>
          <w:lang w:eastAsia="hu-HU"/>
        </w:rPr>
        <w:t xml:space="preserve"> </w:t>
      </w:r>
      <w:r w:rsidRPr="00EF15C0">
        <w:rPr>
          <w:rFonts w:ascii="Times New Roman" w:eastAsia="Times New Roman" w:hAnsi="Times New Roman" w:cs="Times New Roman"/>
          <w:color w:val="000000"/>
          <w:sz w:val="24"/>
          <w:szCs w:val="24"/>
          <w:lang w:eastAsia="hu-HU"/>
        </w:rPr>
        <w:tab/>
      </w:r>
      <w:proofErr w:type="gramStart"/>
      <w:r w:rsidRPr="00EF15C0">
        <w:rPr>
          <w:rFonts w:ascii="Times New Roman" w:eastAsia="Times New Roman" w:hAnsi="Times New Roman" w:cs="Times New Roman"/>
          <w:b/>
          <w:i/>
          <w:sz w:val="24"/>
          <w:szCs w:val="24"/>
          <w:lang w:eastAsia="hu-HU"/>
        </w:rPr>
        <w:t>cégünk</w:t>
      </w:r>
      <w:proofErr w:type="gramEnd"/>
      <w:r w:rsidRPr="00EF15C0">
        <w:rPr>
          <w:rFonts w:ascii="Times New Roman" w:eastAsia="Times New Roman" w:hAnsi="Times New Roman" w:cs="Times New Roman"/>
          <w:sz w:val="24"/>
          <w:szCs w:val="24"/>
          <w:lang w:eastAsia="hu-HU"/>
        </w:rPr>
        <w:t xml:space="preserve"> olyan társaságnak minősül, melyet nem jegyeznek szabályozott tőzsdén</w:t>
      </w:r>
      <w:r w:rsidRPr="00EF15C0">
        <w:rPr>
          <w:rFonts w:ascii="Times New Roman" w:eastAsia="Times New Roman" w:hAnsi="Times New Roman" w:cs="Times New Roman"/>
          <w:sz w:val="24"/>
          <w:szCs w:val="24"/>
          <w:vertAlign w:val="superscript"/>
          <w:lang w:eastAsia="hu-HU"/>
        </w:rPr>
        <w:t>2</w:t>
      </w:r>
      <w:r w:rsidRPr="00EF15C0">
        <w:rPr>
          <w:rFonts w:ascii="Times New Roman" w:eastAsia="Times New Roman" w:hAnsi="Times New Roman" w:cs="Times New Roman"/>
          <w:sz w:val="24"/>
          <w:szCs w:val="24"/>
          <w:lang w:eastAsia="hu-HU"/>
        </w:rPr>
        <w:t>, ez esetben:</w:t>
      </w:r>
    </w:p>
    <w:p w:rsidR="00EF15C0" w:rsidRPr="00EF15C0" w:rsidRDefault="00EF15C0" w:rsidP="00EF15C0">
      <w:pPr>
        <w:spacing w:after="0" w:line="240" w:lineRule="auto"/>
        <w:ind w:left="1134" w:hanging="425"/>
        <w:jc w:val="both"/>
        <w:rPr>
          <w:rFonts w:ascii="Times New Roman" w:eastAsia="Times New Roman" w:hAnsi="Times New Roman" w:cs="Times New Roman"/>
          <w:b/>
          <w:i/>
          <w:sz w:val="24"/>
          <w:szCs w:val="24"/>
          <w:lang w:eastAsia="hu-HU"/>
        </w:rPr>
      </w:pPr>
      <w:r w:rsidRPr="00EF15C0">
        <w:rPr>
          <w:rFonts w:ascii="Times New Roman" w:eastAsia="Times New Roman" w:hAnsi="Times New Roman" w:cs="Times New Roman"/>
          <w:color w:val="000000"/>
          <w:sz w:val="24"/>
          <w:szCs w:val="24"/>
          <w:lang w:eastAsia="hu-HU"/>
        </w:rPr>
        <w:t xml:space="preserve"> </w:t>
      </w:r>
      <w:r w:rsidRPr="00EF15C0">
        <w:rPr>
          <w:rFonts w:ascii="Times New Roman" w:eastAsia="Times New Roman" w:hAnsi="Times New Roman" w:cs="Times New Roman"/>
          <w:color w:val="000000"/>
          <w:sz w:val="24"/>
          <w:szCs w:val="24"/>
          <w:lang w:eastAsia="hu-HU"/>
        </w:rPr>
        <w:tab/>
      </w:r>
      <w:proofErr w:type="gramStart"/>
      <w:r w:rsidRPr="00EF15C0">
        <w:rPr>
          <w:rFonts w:ascii="Times New Roman" w:eastAsia="Times New Roman" w:hAnsi="Times New Roman" w:cs="Times New Roman"/>
          <w:b/>
          <w:i/>
          <w:sz w:val="24"/>
          <w:szCs w:val="24"/>
          <w:lang w:eastAsia="hu-HU"/>
        </w:rPr>
        <w:t>cégünk</w:t>
      </w:r>
      <w:proofErr w:type="gramEnd"/>
      <w:r w:rsidRPr="00EF15C0">
        <w:rPr>
          <w:rFonts w:ascii="Times New Roman" w:eastAsia="Times New Roman" w:hAnsi="Times New Roman" w:cs="Times New Roman"/>
          <w:sz w:val="24"/>
          <w:szCs w:val="24"/>
          <w:lang w:eastAsia="hu-HU"/>
        </w:rPr>
        <w:t xml:space="preserve"> a pénzmosás és a terrorizmus finanszírozása megelőzéséről és megakadályozásáról szóló 2007. évi CXXXVI. törvény (a továbbiakban: pénzmosásról szóló törvény) 3. § </w:t>
      </w:r>
      <w:r w:rsidRPr="00EF15C0">
        <w:rPr>
          <w:rFonts w:ascii="Times New Roman" w:eastAsia="Times New Roman" w:hAnsi="Times New Roman" w:cs="Times New Roman"/>
          <w:i/>
          <w:iCs/>
          <w:sz w:val="24"/>
          <w:szCs w:val="24"/>
          <w:lang w:eastAsia="hu-HU"/>
        </w:rPr>
        <w:t>r)</w:t>
      </w:r>
      <w:r w:rsidRPr="00EF15C0">
        <w:rPr>
          <w:rFonts w:ascii="Times New Roman" w:eastAsia="Times New Roman" w:hAnsi="Times New Roman" w:cs="Times New Roman"/>
          <w:sz w:val="24"/>
          <w:szCs w:val="24"/>
          <w:lang w:eastAsia="hu-HU"/>
        </w:rPr>
        <w:t xml:space="preserve"> pont </w:t>
      </w:r>
      <w:proofErr w:type="spellStart"/>
      <w:r w:rsidRPr="00EF15C0">
        <w:rPr>
          <w:rFonts w:ascii="Times New Roman" w:eastAsia="Times New Roman" w:hAnsi="Times New Roman" w:cs="Times New Roman"/>
          <w:i/>
          <w:iCs/>
          <w:sz w:val="24"/>
          <w:szCs w:val="24"/>
          <w:lang w:eastAsia="hu-HU"/>
        </w:rPr>
        <w:t>ra</w:t>
      </w:r>
      <w:proofErr w:type="spellEnd"/>
      <w:r w:rsidRPr="00EF15C0">
        <w:rPr>
          <w:rFonts w:ascii="Times New Roman" w:eastAsia="Times New Roman" w:hAnsi="Times New Roman" w:cs="Times New Roman"/>
          <w:i/>
          <w:iCs/>
          <w:sz w:val="24"/>
          <w:szCs w:val="24"/>
          <w:lang w:eastAsia="hu-HU"/>
        </w:rPr>
        <w:t>)–</w:t>
      </w:r>
      <w:proofErr w:type="spellStart"/>
      <w:r w:rsidRPr="00EF15C0">
        <w:rPr>
          <w:rFonts w:ascii="Times New Roman" w:eastAsia="Times New Roman" w:hAnsi="Times New Roman" w:cs="Times New Roman"/>
          <w:i/>
          <w:iCs/>
          <w:sz w:val="24"/>
          <w:szCs w:val="24"/>
          <w:lang w:eastAsia="hu-HU"/>
        </w:rPr>
        <w:t>rb</w:t>
      </w:r>
      <w:proofErr w:type="spellEnd"/>
      <w:r w:rsidRPr="00EF15C0">
        <w:rPr>
          <w:rFonts w:ascii="Times New Roman" w:eastAsia="Times New Roman" w:hAnsi="Times New Roman" w:cs="Times New Roman"/>
          <w:i/>
          <w:iCs/>
          <w:sz w:val="24"/>
          <w:szCs w:val="24"/>
          <w:lang w:eastAsia="hu-HU"/>
        </w:rPr>
        <w:t>)</w:t>
      </w:r>
      <w:r w:rsidRPr="00EF15C0">
        <w:rPr>
          <w:rFonts w:ascii="Times New Roman" w:eastAsia="Times New Roman" w:hAnsi="Times New Roman" w:cs="Times New Roman"/>
          <w:sz w:val="24"/>
          <w:szCs w:val="24"/>
          <w:lang w:eastAsia="hu-HU"/>
        </w:rPr>
        <w:t xml:space="preserve"> vagy </w:t>
      </w:r>
      <w:proofErr w:type="spellStart"/>
      <w:r w:rsidRPr="00EF15C0">
        <w:rPr>
          <w:rFonts w:ascii="Times New Roman" w:eastAsia="Times New Roman" w:hAnsi="Times New Roman" w:cs="Times New Roman"/>
          <w:i/>
          <w:iCs/>
          <w:sz w:val="24"/>
          <w:szCs w:val="24"/>
          <w:lang w:eastAsia="hu-HU"/>
        </w:rPr>
        <w:t>rc</w:t>
      </w:r>
      <w:proofErr w:type="spellEnd"/>
      <w:r w:rsidRPr="00EF15C0">
        <w:rPr>
          <w:rFonts w:ascii="Times New Roman" w:eastAsia="Times New Roman" w:hAnsi="Times New Roman" w:cs="Times New Roman"/>
          <w:i/>
          <w:iCs/>
          <w:sz w:val="24"/>
          <w:szCs w:val="24"/>
          <w:lang w:eastAsia="hu-HU"/>
        </w:rPr>
        <w:t>)–</w:t>
      </w:r>
      <w:proofErr w:type="spellStart"/>
      <w:r w:rsidRPr="00EF15C0">
        <w:rPr>
          <w:rFonts w:ascii="Times New Roman" w:eastAsia="Times New Roman" w:hAnsi="Times New Roman" w:cs="Times New Roman"/>
          <w:i/>
          <w:iCs/>
          <w:sz w:val="24"/>
          <w:szCs w:val="24"/>
          <w:lang w:eastAsia="hu-HU"/>
        </w:rPr>
        <w:t>rd</w:t>
      </w:r>
      <w:proofErr w:type="spellEnd"/>
      <w:r w:rsidRPr="00EF15C0">
        <w:rPr>
          <w:rFonts w:ascii="Times New Roman" w:eastAsia="Times New Roman" w:hAnsi="Times New Roman" w:cs="Times New Roman"/>
          <w:i/>
          <w:iCs/>
          <w:sz w:val="24"/>
          <w:szCs w:val="24"/>
          <w:lang w:eastAsia="hu-HU"/>
        </w:rPr>
        <w:t>)</w:t>
      </w:r>
      <w:r w:rsidRPr="00EF15C0">
        <w:rPr>
          <w:rFonts w:ascii="Times New Roman" w:eastAsia="Times New Roman" w:hAnsi="Times New Roman" w:cs="Times New Roman"/>
          <w:sz w:val="24"/>
          <w:szCs w:val="24"/>
          <w:lang w:eastAsia="hu-HU"/>
        </w:rPr>
        <w:t xml:space="preserve"> alpontja szerint definiált </w:t>
      </w:r>
      <w:r w:rsidRPr="00EF15C0">
        <w:rPr>
          <w:rFonts w:ascii="Times New Roman" w:eastAsia="Times New Roman" w:hAnsi="Times New Roman" w:cs="Times New Roman"/>
          <w:b/>
          <w:i/>
          <w:sz w:val="24"/>
          <w:szCs w:val="24"/>
          <w:lang w:eastAsia="hu-HU"/>
        </w:rPr>
        <w:t>valamennyi tényleges tulajdonosának neve és állandó lakóhelye:</w:t>
      </w:r>
      <w:r w:rsidRPr="00EF15C0">
        <w:rPr>
          <w:rFonts w:ascii="Times New Roman" w:eastAsia="Times New Roman" w:hAnsi="Times New Roman" w:cs="Times New Roman"/>
          <w:b/>
          <w:i/>
          <w:sz w:val="24"/>
          <w:szCs w:val="24"/>
          <w:vertAlign w:val="superscript"/>
          <w:lang w:eastAsia="hu-HU"/>
        </w:rPr>
        <w:t>4</w:t>
      </w:r>
    </w:p>
    <w:p w:rsidR="00EF15C0" w:rsidRPr="00EF15C0" w:rsidRDefault="00EF15C0" w:rsidP="00EF15C0">
      <w:pPr>
        <w:numPr>
          <w:ilvl w:val="0"/>
          <w:numId w:val="4"/>
        </w:numPr>
        <w:suppressAutoHyphens/>
        <w:spacing w:after="0" w:line="240" w:lineRule="auto"/>
        <w:jc w:val="both"/>
        <w:rPr>
          <w:rFonts w:ascii="Times New Roman" w:eastAsia="Times New Roman" w:hAnsi="Times New Roman" w:cs="Times New Roman"/>
          <w:sz w:val="24"/>
          <w:szCs w:val="24"/>
          <w:lang w:val="x-none" w:eastAsia="x-none"/>
        </w:rPr>
      </w:pPr>
      <w:r w:rsidRPr="00EF15C0">
        <w:rPr>
          <w:rFonts w:ascii="Times New Roman" w:eastAsia="Times New Roman" w:hAnsi="Times New Roman" w:cs="Times New Roman"/>
          <w:sz w:val="24"/>
          <w:szCs w:val="24"/>
          <w:lang w:val="x-none" w:eastAsia="x-none"/>
        </w:rPr>
        <w:t>név:…………………………………</w:t>
      </w:r>
    </w:p>
    <w:p w:rsidR="00EF15C0" w:rsidRPr="00EF15C0" w:rsidRDefault="00EF15C0" w:rsidP="00EF15C0">
      <w:pPr>
        <w:spacing w:after="0" w:line="240" w:lineRule="auto"/>
        <w:ind w:left="1428"/>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állandó</w:t>
      </w:r>
      <w:proofErr w:type="gramEnd"/>
      <w:r w:rsidRPr="00EF15C0">
        <w:rPr>
          <w:rFonts w:ascii="Times New Roman" w:eastAsia="Times New Roman" w:hAnsi="Times New Roman" w:cs="Times New Roman"/>
          <w:sz w:val="24"/>
          <w:szCs w:val="24"/>
          <w:lang w:eastAsia="hu-HU"/>
        </w:rPr>
        <w:t xml:space="preserve"> lakóhely: …………………..</w:t>
      </w:r>
    </w:p>
    <w:p w:rsidR="00EF15C0" w:rsidRPr="00EF15C0" w:rsidRDefault="00EF15C0" w:rsidP="00EF15C0">
      <w:pPr>
        <w:numPr>
          <w:ilvl w:val="0"/>
          <w:numId w:val="4"/>
        </w:numPr>
        <w:suppressAutoHyphens/>
        <w:spacing w:after="0" w:line="240" w:lineRule="auto"/>
        <w:jc w:val="both"/>
        <w:rPr>
          <w:rFonts w:ascii="Times New Roman" w:eastAsia="Times New Roman" w:hAnsi="Times New Roman" w:cs="Times New Roman"/>
          <w:sz w:val="24"/>
          <w:szCs w:val="24"/>
          <w:lang w:val="x-none" w:eastAsia="x-none"/>
        </w:rPr>
      </w:pPr>
      <w:r w:rsidRPr="00EF15C0">
        <w:rPr>
          <w:rFonts w:ascii="Times New Roman" w:eastAsia="Times New Roman" w:hAnsi="Times New Roman" w:cs="Times New Roman"/>
          <w:sz w:val="24"/>
          <w:szCs w:val="24"/>
          <w:lang w:val="x-none" w:eastAsia="x-none"/>
        </w:rPr>
        <w:t>név:…………………………………</w:t>
      </w:r>
    </w:p>
    <w:p w:rsidR="00EF15C0" w:rsidRPr="00EF15C0" w:rsidRDefault="00EF15C0" w:rsidP="00EF15C0">
      <w:pPr>
        <w:spacing w:after="0" w:line="240" w:lineRule="auto"/>
        <w:ind w:left="1428"/>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állandó</w:t>
      </w:r>
      <w:proofErr w:type="gramEnd"/>
      <w:r w:rsidRPr="00EF15C0">
        <w:rPr>
          <w:rFonts w:ascii="Times New Roman" w:eastAsia="Times New Roman" w:hAnsi="Times New Roman" w:cs="Times New Roman"/>
          <w:sz w:val="24"/>
          <w:szCs w:val="24"/>
          <w:lang w:eastAsia="hu-HU"/>
        </w:rPr>
        <w:t xml:space="preserve"> lakóhely: …………………..</w:t>
      </w:r>
    </w:p>
    <w:p w:rsidR="00EF15C0" w:rsidRPr="00EF15C0" w:rsidRDefault="00EF15C0" w:rsidP="00EF15C0">
      <w:pPr>
        <w:numPr>
          <w:ilvl w:val="0"/>
          <w:numId w:val="4"/>
        </w:numPr>
        <w:suppressAutoHyphens/>
        <w:spacing w:after="0" w:line="240" w:lineRule="auto"/>
        <w:jc w:val="both"/>
        <w:rPr>
          <w:rFonts w:ascii="Times New Roman" w:eastAsia="Times New Roman" w:hAnsi="Times New Roman" w:cs="Times New Roman"/>
          <w:sz w:val="24"/>
          <w:szCs w:val="24"/>
          <w:lang w:val="x-none" w:eastAsia="x-none"/>
        </w:rPr>
      </w:pPr>
      <w:r w:rsidRPr="00EF15C0">
        <w:rPr>
          <w:rFonts w:ascii="Times New Roman" w:eastAsia="Times New Roman" w:hAnsi="Times New Roman" w:cs="Times New Roman"/>
          <w:sz w:val="24"/>
          <w:szCs w:val="24"/>
          <w:lang w:val="x-none" w:eastAsia="x-none"/>
        </w:rPr>
        <w:t>név:…………………………………</w:t>
      </w:r>
    </w:p>
    <w:p w:rsidR="00EF15C0" w:rsidRPr="00EF15C0" w:rsidRDefault="00EF15C0" w:rsidP="00EF15C0">
      <w:pPr>
        <w:spacing w:after="0" w:line="240" w:lineRule="auto"/>
        <w:ind w:left="1428"/>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állandó</w:t>
      </w:r>
      <w:proofErr w:type="gramEnd"/>
      <w:r w:rsidRPr="00EF15C0">
        <w:rPr>
          <w:rFonts w:ascii="Times New Roman" w:eastAsia="Times New Roman" w:hAnsi="Times New Roman" w:cs="Times New Roman"/>
          <w:sz w:val="24"/>
          <w:szCs w:val="24"/>
          <w:lang w:eastAsia="hu-HU"/>
        </w:rPr>
        <w:t xml:space="preserve"> lakóhely: …………………..</w:t>
      </w:r>
    </w:p>
    <w:p w:rsidR="00EF15C0" w:rsidRPr="00EF15C0" w:rsidRDefault="00EF15C0" w:rsidP="00EF15C0">
      <w:pPr>
        <w:numPr>
          <w:ilvl w:val="0"/>
          <w:numId w:val="4"/>
        </w:numPr>
        <w:suppressAutoHyphens/>
        <w:spacing w:after="0" w:line="240" w:lineRule="auto"/>
        <w:jc w:val="both"/>
        <w:rPr>
          <w:rFonts w:ascii="Times New Roman" w:eastAsia="Times New Roman" w:hAnsi="Times New Roman" w:cs="Times New Roman"/>
          <w:sz w:val="24"/>
          <w:szCs w:val="24"/>
          <w:lang w:val="x-none" w:eastAsia="x-none"/>
        </w:rPr>
      </w:pPr>
      <w:r w:rsidRPr="00EF15C0">
        <w:rPr>
          <w:rFonts w:ascii="Times New Roman" w:eastAsia="Times New Roman" w:hAnsi="Times New Roman" w:cs="Times New Roman"/>
          <w:sz w:val="24"/>
          <w:szCs w:val="24"/>
          <w:lang w:val="x-none" w:eastAsia="x-none"/>
        </w:rPr>
        <w:t>név:…………………………………</w:t>
      </w:r>
    </w:p>
    <w:p w:rsidR="00EF15C0" w:rsidRPr="00EF15C0" w:rsidRDefault="00EF15C0" w:rsidP="00EF15C0">
      <w:pPr>
        <w:spacing w:after="0" w:line="240" w:lineRule="auto"/>
        <w:ind w:left="1428"/>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állandó</w:t>
      </w:r>
      <w:proofErr w:type="gramEnd"/>
      <w:r w:rsidRPr="00EF15C0">
        <w:rPr>
          <w:rFonts w:ascii="Times New Roman" w:eastAsia="Times New Roman" w:hAnsi="Times New Roman" w:cs="Times New Roman"/>
          <w:sz w:val="24"/>
          <w:szCs w:val="24"/>
          <w:lang w:eastAsia="hu-HU"/>
        </w:rPr>
        <w:t xml:space="preserve"> lakóhely: …………………..</w:t>
      </w:r>
    </w:p>
    <w:p w:rsidR="00EF15C0" w:rsidRPr="00EF15C0" w:rsidRDefault="00EF15C0" w:rsidP="00EF15C0">
      <w:pPr>
        <w:spacing w:before="60" w:after="60" w:line="280" w:lineRule="exact"/>
        <w:ind w:left="1134" w:hanging="424"/>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color w:val="000000"/>
          <w:sz w:val="24"/>
          <w:szCs w:val="24"/>
          <w:lang w:eastAsia="hu-HU"/>
        </w:rPr>
        <w:t xml:space="preserve"> </w:t>
      </w:r>
      <w:r w:rsidRPr="00EF15C0">
        <w:rPr>
          <w:rFonts w:ascii="Times New Roman" w:eastAsia="Times New Roman" w:hAnsi="Times New Roman" w:cs="Times New Roman"/>
          <w:color w:val="000000"/>
          <w:sz w:val="24"/>
          <w:szCs w:val="24"/>
          <w:lang w:eastAsia="hu-HU"/>
        </w:rPr>
        <w:tab/>
      </w:r>
      <w:proofErr w:type="gramStart"/>
      <w:r w:rsidRPr="00EF15C0">
        <w:rPr>
          <w:rFonts w:ascii="Times New Roman" w:eastAsia="Times New Roman" w:hAnsi="Times New Roman" w:cs="Times New Roman"/>
          <w:b/>
          <w:i/>
          <w:sz w:val="24"/>
          <w:szCs w:val="24"/>
          <w:lang w:eastAsia="hu-HU"/>
        </w:rPr>
        <w:t>cégünknek</w:t>
      </w:r>
      <w:proofErr w:type="gramEnd"/>
      <w:r w:rsidRPr="00EF15C0">
        <w:rPr>
          <w:rFonts w:ascii="Times New Roman" w:eastAsia="Times New Roman" w:hAnsi="Times New Roman" w:cs="Times New Roman"/>
          <w:b/>
          <w:i/>
          <w:sz w:val="24"/>
          <w:szCs w:val="24"/>
          <w:lang w:eastAsia="hu-HU"/>
        </w:rPr>
        <w:t xml:space="preserve"> </w:t>
      </w:r>
      <w:r w:rsidRPr="00EF15C0">
        <w:rPr>
          <w:rFonts w:ascii="Times New Roman" w:eastAsia="Times New Roman" w:hAnsi="Times New Roman" w:cs="Times New Roman"/>
          <w:b/>
          <w:sz w:val="24"/>
          <w:szCs w:val="24"/>
          <w:lang w:eastAsia="hu-HU"/>
        </w:rPr>
        <w:t>nincs</w:t>
      </w:r>
      <w:r w:rsidRPr="00EF15C0">
        <w:rPr>
          <w:rFonts w:ascii="Times New Roman" w:eastAsia="Times New Roman" w:hAnsi="Times New Roman" w:cs="Times New Roman"/>
          <w:sz w:val="24"/>
          <w:szCs w:val="24"/>
          <w:lang w:eastAsia="hu-HU"/>
        </w:rPr>
        <w:t xml:space="preserve"> a pénzmosásról szóló törvény 3. § </w:t>
      </w:r>
      <w:r w:rsidRPr="00EF15C0">
        <w:rPr>
          <w:rFonts w:ascii="Times New Roman" w:eastAsia="Times New Roman" w:hAnsi="Times New Roman" w:cs="Times New Roman"/>
          <w:i/>
          <w:iCs/>
          <w:sz w:val="24"/>
          <w:szCs w:val="24"/>
          <w:lang w:eastAsia="hu-HU"/>
        </w:rPr>
        <w:t>r)</w:t>
      </w:r>
      <w:r w:rsidRPr="00EF15C0">
        <w:rPr>
          <w:rFonts w:ascii="Times New Roman" w:eastAsia="Times New Roman" w:hAnsi="Times New Roman" w:cs="Times New Roman"/>
          <w:sz w:val="24"/>
          <w:szCs w:val="24"/>
          <w:lang w:eastAsia="hu-HU"/>
        </w:rPr>
        <w:t xml:space="preserve"> pont </w:t>
      </w:r>
      <w:proofErr w:type="spellStart"/>
      <w:r w:rsidRPr="00EF15C0">
        <w:rPr>
          <w:rFonts w:ascii="Times New Roman" w:eastAsia="Times New Roman" w:hAnsi="Times New Roman" w:cs="Times New Roman"/>
          <w:i/>
          <w:iCs/>
          <w:sz w:val="24"/>
          <w:szCs w:val="24"/>
          <w:lang w:eastAsia="hu-HU"/>
        </w:rPr>
        <w:t>ra</w:t>
      </w:r>
      <w:proofErr w:type="spellEnd"/>
      <w:r w:rsidRPr="00EF15C0">
        <w:rPr>
          <w:rFonts w:ascii="Times New Roman" w:eastAsia="Times New Roman" w:hAnsi="Times New Roman" w:cs="Times New Roman"/>
          <w:i/>
          <w:iCs/>
          <w:sz w:val="24"/>
          <w:szCs w:val="24"/>
          <w:lang w:eastAsia="hu-HU"/>
        </w:rPr>
        <w:t>)–</w:t>
      </w:r>
      <w:proofErr w:type="spellStart"/>
      <w:r w:rsidRPr="00EF15C0">
        <w:rPr>
          <w:rFonts w:ascii="Times New Roman" w:eastAsia="Times New Roman" w:hAnsi="Times New Roman" w:cs="Times New Roman"/>
          <w:i/>
          <w:iCs/>
          <w:sz w:val="24"/>
          <w:szCs w:val="24"/>
          <w:lang w:eastAsia="hu-HU"/>
        </w:rPr>
        <w:t>rb</w:t>
      </w:r>
      <w:proofErr w:type="spellEnd"/>
      <w:r w:rsidRPr="00EF15C0">
        <w:rPr>
          <w:rFonts w:ascii="Times New Roman" w:eastAsia="Times New Roman" w:hAnsi="Times New Roman" w:cs="Times New Roman"/>
          <w:i/>
          <w:iCs/>
          <w:sz w:val="24"/>
          <w:szCs w:val="24"/>
          <w:lang w:eastAsia="hu-HU"/>
        </w:rPr>
        <w:t>)</w:t>
      </w:r>
      <w:r w:rsidRPr="00EF15C0">
        <w:rPr>
          <w:rFonts w:ascii="Times New Roman" w:eastAsia="Times New Roman" w:hAnsi="Times New Roman" w:cs="Times New Roman"/>
          <w:sz w:val="24"/>
          <w:szCs w:val="24"/>
          <w:lang w:eastAsia="hu-HU"/>
        </w:rPr>
        <w:t xml:space="preserve"> vagy </w:t>
      </w:r>
      <w:proofErr w:type="spellStart"/>
      <w:r w:rsidRPr="00EF15C0">
        <w:rPr>
          <w:rFonts w:ascii="Times New Roman" w:eastAsia="Times New Roman" w:hAnsi="Times New Roman" w:cs="Times New Roman"/>
          <w:i/>
          <w:iCs/>
          <w:sz w:val="24"/>
          <w:szCs w:val="24"/>
          <w:lang w:eastAsia="hu-HU"/>
        </w:rPr>
        <w:t>rc</w:t>
      </w:r>
      <w:proofErr w:type="spellEnd"/>
      <w:r w:rsidRPr="00EF15C0">
        <w:rPr>
          <w:rFonts w:ascii="Times New Roman" w:eastAsia="Times New Roman" w:hAnsi="Times New Roman" w:cs="Times New Roman"/>
          <w:i/>
          <w:iCs/>
          <w:sz w:val="24"/>
          <w:szCs w:val="24"/>
          <w:lang w:eastAsia="hu-HU"/>
        </w:rPr>
        <w:t>)–</w:t>
      </w:r>
      <w:proofErr w:type="spellStart"/>
      <w:r w:rsidRPr="00EF15C0">
        <w:rPr>
          <w:rFonts w:ascii="Times New Roman" w:eastAsia="Times New Roman" w:hAnsi="Times New Roman" w:cs="Times New Roman"/>
          <w:i/>
          <w:iCs/>
          <w:sz w:val="24"/>
          <w:szCs w:val="24"/>
          <w:lang w:eastAsia="hu-HU"/>
        </w:rPr>
        <w:t>rd</w:t>
      </w:r>
      <w:proofErr w:type="spellEnd"/>
      <w:r w:rsidRPr="00EF15C0">
        <w:rPr>
          <w:rFonts w:ascii="Times New Roman" w:eastAsia="Times New Roman" w:hAnsi="Times New Roman" w:cs="Times New Roman"/>
          <w:i/>
          <w:iCs/>
          <w:sz w:val="24"/>
          <w:szCs w:val="24"/>
          <w:lang w:eastAsia="hu-HU"/>
        </w:rPr>
        <w:t>)</w:t>
      </w:r>
      <w:r w:rsidRPr="00EF15C0">
        <w:rPr>
          <w:rFonts w:ascii="Times New Roman" w:eastAsia="Times New Roman" w:hAnsi="Times New Roman" w:cs="Times New Roman"/>
          <w:sz w:val="24"/>
          <w:szCs w:val="24"/>
          <w:lang w:eastAsia="hu-HU"/>
        </w:rPr>
        <w:t xml:space="preserve"> alpontja szerinti tényleges tulajdonosa.</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before="60" w:after="60" w:line="280" w:lineRule="exact"/>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b/>
          <w:bCs/>
          <w:sz w:val="24"/>
          <w:szCs w:val="24"/>
          <w:lang w:eastAsia="hu-HU"/>
        </w:rPr>
        <w:t>3)</w:t>
      </w:r>
      <w:r w:rsidRPr="00EF15C0">
        <w:rPr>
          <w:rFonts w:ascii="Times New Roman" w:eastAsia="Times New Roman" w:hAnsi="Times New Roman" w:cs="Times New Roman"/>
          <w:sz w:val="24"/>
          <w:szCs w:val="24"/>
          <w:lang w:eastAsia="hu-HU"/>
        </w:rPr>
        <w:t xml:space="preserve"> A Kbt. 62. § (1) bekezdés k pont </w:t>
      </w:r>
      <w:proofErr w:type="spellStart"/>
      <w:r w:rsidRPr="00EF15C0">
        <w:rPr>
          <w:rFonts w:ascii="Times New Roman" w:eastAsia="Times New Roman" w:hAnsi="Times New Roman" w:cs="Times New Roman"/>
          <w:sz w:val="24"/>
          <w:szCs w:val="24"/>
          <w:lang w:eastAsia="hu-HU"/>
        </w:rPr>
        <w:t>kc</w:t>
      </w:r>
      <w:proofErr w:type="spellEnd"/>
      <w:r w:rsidRPr="00EF15C0">
        <w:rPr>
          <w:rFonts w:ascii="Times New Roman" w:eastAsia="Times New Roman" w:hAnsi="Times New Roman" w:cs="Times New Roman"/>
          <w:sz w:val="24"/>
          <w:szCs w:val="24"/>
          <w:lang w:eastAsia="hu-HU"/>
        </w:rPr>
        <w:t>) alpontjára vonatkozóan az alábbi nyilatkozatot teszem</w:t>
      </w:r>
      <w:r w:rsidRPr="00EF15C0">
        <w:rPr>
          <w:rFonts w:ascii="Times New Roman" w:eastAsia="Times New Roman" w:hAnsi="Times New Roman" w:cs="Times New Roman"/>
          <w:sz w:val="24"/>
          <w:szCs w:val="24"/>
          <w:vertAlign w:val="superscript"/>
          <w:lang w:eastAsia="hu-HU"/>
        </w:rPr>
        <w:t>3</w:t>
      </w:r>
      <w:r w:rsidRPr="00EF15C0">
        <w:rPr>
          <w:rFonts w:ascii="Times New Roman" w:eastAsia="Times New Roman" w:hAnsi="Times New Roman" w:cs="Times New Roman"/>
          <w:sz w:val="24"/>
          <w:szCs w:val="24"/>
          <w:lang w:eastAsia="hu-HU"/>
        </w:rPr>
        <w:t>:</w:t>
      </w:r>
    </w:p>
    <w:p w:rsidR="00EF15C0" w:rsidRPr="00EF15C0" w:rsidRDefault="00EF15C0" w:rsidP="00EF15C0">
      <w:pPr>
        <w:spacing w:after="0" w:line="240" w:lineRule="auto"/>
        <w:ind w:left="709" w:hanging="709"/>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sym w:font="Times New Roman" w:char="F0A8"/>
      </w:r>
      <w:r w:rsidRPr="00EF15C0">
        <w:rPr>
          <w:rFonts w:ascii="Times New Roman" w:eastAsia="Times New Roman" w:hAnsi="Times New Roman" w:cs="Times New Roman"/>
          <w:sz w:val="24"/>
          <w:szCs w:val="24"/>
          <w:lang w:eastAsia="hu-HU"/>
        </w:rPr>
        <w:tab/>
      </w:r>
      <w:proofErr w:type="gramStart"/>
      <w:r w:rsidRPr="00EF15C0">
        <w:rPr>
          <w:rFonts w:ascii="Times New Roman" w:eastAsia="Times New Roman" w:hAnsi="Times New Roman" w:cs="Times New Roman"/>
          <w:sz w:val="24"/>
          <w:szCs w:val="24"/>
          <w:lang w:eastAsia="hu-HU"/>
        </w:rPr>
        <w:t>azon</w:t>
      </w:r>
      <w:proofErr w:type="gramEnd"/>
      <w:r w:rsidRPr="00EF15C0">
        <w:rPr>
          <w:rFonts w:ascii="Times New Roman" w:eastAsia="Times New Roman" w:hAnsi="Times New Roman" w:cs="Times New Roman"/>
          <w:sz w:val="24"/>
          <w:szCs w:val="24"/>
          <w:lang w:eastAsia="hu-HU"/>
        </w:rPr>
        <w:t xml:space="preserve"> jogi személy vagy jogi személyiséggel nem rendelkező szervezet megnevezése, amely szervezetünkben közvetetten vagy közvetlenül, több mint 25%-os tulajdoni résszel vagy szavazati joggal rendelkezik:</w:t>
      </w:r>
    </w:p>
    <w:p w:rsidR="00EF15C0" w:rsidRPr="00EF15C0" w:rsidRDefault="00EF15C0" w:rsidP="00EF15C0">
      <w:pPr>
        <w:spacing w:before="60" w:after="60" w:line="280" w:lineRule="exact"/>
        <w:ind w:left="567" w:firstLine="141"/>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Megnevezés</w:t>
      </w:r>
      <w:proofErr w:type="gramStart"/>
      <w:r w:rsidRPr="00EF15C0">
        <w:rPr>
          <w:rFonts w:ascii="Times New Roman" w:eastAsia="Times New Roman" w:hAnsi="Times New Roman" w:cs="Times New Roman"/>
          <w:sz w:val="24"/>
          <w:szCs w:val="24"/>
          <w:lang w:eastAsia="hu-HU"/>
        </w:rPr>
        <w:t>: …</w:t>
      </w:r>
      <w:proofErr w:type="gramEnd"/>
      <w:r w:rsidRPr="00EF15C0">
        <w:rPr>
          <w:rFonts w:ascii="Times New Roman" w:eastAsia="Times New Roman" w:hAnsi="Times New Roman" w:cs="Times New Roman"/>
          <w:sz w:val="24"/>
          <w:szCs w:val="24"/>
          <w:lang w:eastAsia="hu-HU"/>
        </w:rPr>
        <w:t>…………………………… székhely: …………………………..….</w:t>
      </w:r>
    </w:p>
    <w:p w:rsidR="00EF15C0" w:rsidRPr="00EF15C0" w:rsidRDefault="00EF15C0" w:rsidP="00EF15C0">
      <w:pPr>
        <w:spacing w:before="60" w:after="60" w:line="280" w:lineRule="exact"/>
        <w:ind w:left="709"/>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 xml:space="preserve">Kijelentem, hogy az előzőek szerint megnevezett szervezet vonatkozásában a Kbt. 62. § (1) bekezdés k) pont </w:t>
      </w:r>
      <w:proofErr w:type="spellStart"/>
      <w:r w:rsidRPr="00EF15C0">
        <w:rPr>
          <w:rFonts w:ascii="Times New Roman" w:eastAsia="Times New Roman" w:hAnsi="Times New Roman" w:cs="Times New Roman"/>
          <w:sz w:val="24"/>
          <w:szCs w:val="24"/>
          <w:lang w:eastAsia="hu-HU"/>
        </w:rPr>
        <w:t>kc</w:t>
      </w:r>
      <w:proofErr w:type="spellEnd"/>
      <w:r w:rsidRPr="00EF15C0">
        <w:rPr>
          <w:rFonts w:ascii="Times New Roman" w:eastAsia="Times New Roman" w:hAnsi="Times New Roman" w:cs="Times New Roman"/>
          <w:sz w:val="24"/>
          <w:szCs w:val="24"/>
          <w:lang w:eastAsia="hu-HU"/>
        </w:rPr>
        <w:t>) alpontjában hivatkozott kizáró feltétel nem áll fenn.</w:t>
      </w:r>
    </w:p>
    <w:p w:rsidR="00EF15C0" w:rsidRPr="00EF15C0" w:rsidRDefault="00EF15C0" w:rsidP="00EF15C0">
      <w:pPr>
        <w:spacing w:before="60" w:after="60" w:line="280" w:lineRule="exact"/>
        <w:ind w:left="709"/>
        <w:rPr>
          <w:rFonts w:ascii="Times New Roman" w:eastAsia="Times New Roman" w:hAnsi="Times New Roman" w:cs="Times New Roman"/>
          <w:sz w:val="24"/>
          <w:szCs w:val="24"/>
          <w:lang w:eastAsia="hu-HU"/>
        </w:rPr>
      </w:pPr>
    </w:p>
    <w:p w:rsidR="00EF15C0" w:rsidRPr="00EF15C0" w:rsidRDefault="00EF15C0" w:rsidP="00EF15C0">
      <w:pPr>
        <w:spacing w:before="60" w:after="60" w:line="280" w:lineRule="exact"/>
        <w:ind w:left="709"/>
        <w:rPr>
          <w:rFonts w:ascii="Times New Roman" w:eastAsia="Times New Roman" w:hAnsi="Times New Roman" w:cs="Times New Roman"/>
          <w:sz w:val="24"/>
          <w:szCs w:val="24"/>
          <w:lang w:eastAsia="hu-HU"/>
        </w:rPr>
      </w:pPr>
    </w:p>
    <w:p w:rsidR="00EF15C0" w:rsidRPr="00EF15C0" w:rsidRDefault="00EF15C0" w:rsidP="00EF15C0">
      <w:pPr>
        <w:spacing w:before="60" w:after="60" w:line="280" w:lineRule="exact"/>
        <w:jc w:val="center"/>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b/>
          <w:bCs/>
          <w:sz w:val="24"/>
          <w:szCs w:val="24"/>
          <w:highlight w:val="lightGray"/>
          <w:lang w:eastAsia="hu-HU"/>
        </w:rPr>
        <w:t>VAGY</w:t>
      </w:r>
    </w:p>
    <w:p w:rsidR="00EF15C0" w:rsidRPr="00EF15C0" w:rsidRDefault="00EF15C0" w:rsidP="00EF15C0">
      <w:pPr>
        <w:spacing w:before="60" w:after="60" w:line="280" w:lineRule="exact"/>
        <w:jc w:val="center"/>
        <w:rPr>
          <w:rFonts w:ascii="Times New Roman" w:eastAsia="Times New Roman" w:hAnsi="Times New Roman" w:cs="Times New Roman"/>
          <w:b/>
          <w:bCs/>
          <w:sz w:val="24"/>
          <w:szCs w:val="24"/>
          <w:lang w:eastAsia="hu-HU"/>
        </w:rPr>
      </w:pPr>
    </w:p>
    <w:p w:rsidR="00EF15C0" w:rsidRPr="00EF15C0" w:rsidRDefault="00EF15C0" w:rsidP="00EF15C0">
      <w:pPr>
        <w:spacing w:after="0" w:line="240" w:lineRule="auto"/>
        <w:ind w:left="709" w:hanging="709"/>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sym w:font="Times New Roman" w:char="F0A8"/>
      </w:r>
      <w:r w:rsidRPr="00EF15C0">
        <w:rPr>
          <w:rFonts w:ascii="Times New Roman" w:eastAsia="Times New Roman" w:hAnsi="Times New Roman" w:cs="Times New Roman"/>
          <w:sz w:val="24"/>
          <w:szCs w:val="24"/>
          <w:lang w:eastAsia="hu-HU"/>
        </w:rPr>
        <w:t xml:space="preserve"> </w:t>
      </w:r>
      <w:r w:rsidRPr="00EF15C0">
        <w:rPr>
          <w:rFonts w:ascii="Times New Roman" w:eastAsia="Times New Roman" w:hAnsi="Times New Roman" w:cs="Times New Roman"/>
          <w:sz w:val="24"/>
          <w:szCs w:val="24"/>
          <w:lang w:eastAsia="hu-HU"/>
        </w:rPr>
        <w:tab/>
      </w:r>
      <w:proofErr w:type="gramStart"/>
      <w:r w:rsidRPr="00EF15C0">
        <w:rPr>
          <w:rFonts w:ascii="Times New Roman" w:eastAsia="Times New Roman" w:hAnsi="Times New Roman" w:cs="Times New Roman"/>
          <w:sz w:val="24"/>
          <w:szCs w:val="24"/>
          <w:lang w:eastAsia="hu-HU"/>
        </w:rPr>
        <w:t>nincs</w:t>
      </w:r>
      <w:proofErr w:type="gramEnd"/>
      <w:r w:rsidRPr="00EF15C0">
        <w:rPr>
          <w:rFonts w:ascii="Times New Roman" w:eastAsia="Times New Roman" w:hAnsi="Times New Roman" w:cs="Times New Roman"/>
          <w:sz w:val="24"/>
          <w:szCs w:val="24"/>
          <w:lang w:eastAsia="hu-HU"/>
        </w:rPr>
        <w:t xml:space="preserve"> olyan jogi személy vagy jogi személyiséggel nem rendelkező szervezet, amely szervezetünkben közvetetten vagy közvetlenül, több mint 25%-os tulajdoni résszel vagy szavazati joggal rendelkezik.</w:t>
      </w:r>
    </w:p>
    <w:p w:rsidR="00EF15C0" w:rsidRPr="00EF15C0" w:rsidRDefault="00EF15C0" w:rsidP="00EF15C0">
      <w:pPr>
        <w:spacing w:before="60" w:after="60" w:line="280" w:lineRule="exact"/>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201... …</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hó…….nap</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ind w:left="5672" w:firstLine="709"/>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 xml:space="preserve">Ajánlattevő </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cégszerű</w:t>
      </w:r>
      <w:proofErr w:type="gramEnd"/>
      <w:r w:rsidRPr="00EF15C0">
        <w:rPr>
          <w:rFonts w:ascii="Times New Roman" w:eastAsia="Times New Roman" w:hAnsi="Times New Roman" w:cs="Times New Roman"/>
          <w:sz w:val="24"/>
          <w:szCs w:val="24"/>
          <w:lang w:eastAsia="hu-HU"/>
        </w:rPr>
        <w:t xml:space="preserve"> aláírása</w:t>
      </w: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r w:rsidRPr="00EF15C0">
        <w:rPr>
          <w:rFonts w:ascii="Times New Roman" w:eastAsia="Times New Roman" w:hAnsi="Times New Roman" w:cs="Times New Roman"/>
          <w:b/>
          <w:sz w:val="18"/>
          <w:szCs w:val="18"/>
          <w:lang w:eastAsia="ar-SA"/>
        </w:rPr>
        <w:t>Megjegyzés:</w:t>
      </w:r>
    </w:p>
    <w:p w:rsidR="00EF15C0" w:rsidRPr="00EF15C0" w:rsidRDefault="00EF15C0" w:rsidP="00EF15C0">
      <w:pPr>
        <w:tabs>
          <w:tab w:val="left" w:pos="284"/>
        </w:tabs>
        <w:spacing w:before="60" w:after="0" w:line="240" w:lineRule="auto"/>
        <w:ind w:left="284" w:hanging="284"/>
        <w:jc w:val="both"/>
        <w:rPr>
          <w:rFonts w:ascii="Times New Roman" w:eastAsia="Times New Roman" w:hAnsi="Times New Roman" w:cs="Times New Roman"/>
          <w:sz w:val="18"/>
          <w:szCs w:val="18"/>
          <w:lang w:eastAsia="hu-HU"/>
        </w:rPr>
      </w:pPr>
      <w:r w:rsidRPr="00EF15C0">
        <w:rPr>
          <w:rFonts w:ascii="Times New Roman" w:eastAsia="Times New Roman" w:hAnsi="Times New Roman" w:cs="Times New Roman"/>
          <w:sz w:val="18"/>
          <w:szCs w:val="18"/>
          <w:vertAlign w:val="superscript"/>
          <w:lang w:eastAsia="hu-HU"/>
        </w:rPr>
        <w:t>1</w:t>
      </w:r>
      <w:r w:rsidRPr="00EF15C0">
        <w:rPr>
          <w:rFonts w:ascii="Times New Roman" w:eastAsia="Times New Roman" w:hAnsi="Times New Roman" w:cs="Times New Roman"/>
          <w:sz w:val="18"/>
          <w:szCs w:val="18"/>
          <w:lang w:eastAsia="hu-HU"/>
        </w:rPr>
        <w:t xml:space="preserve"> </w:t>
      </w:r>
      <w:r w:rsidRPr="00EF15C0">
        <w:rPr>
          <w:rFonts w:ascii="Times New Roman" w:eastAsia="Times New Roman" w:hAnsi="Times New Roman" w:cs="Times New Roman"/>
          <w:sz w:val="18"/>
          <w:szCs w:val="18"/>
          <w:lang w:eastAsia="hu-HU"/>
        </w:rPr>
        <w:tab/>
        <w:t>Valamennyi ajánlattevő (közös ajánlattevő) által kitöltendő, benyújtandó külön-külön.</w:t>
      </w:r>
    </w:p>
    <w:p w:rsidR="00EF15C0" w:rsidRPr="00EF15C0" w:rsidRDefault="00EF15C0" w:rsidP="00EF15C0">
      <w:pPr>
        <w:tabs>
          <w:tab w:val="left" w:pos="284"/>
        </w:tabs>
        <w:spacing w:before="60" w:after="0" w:line="240" w:lineRule="auto"/>
        <w:ind w:left="284" w:hanging="284"/>
        <w:rPr>
          <w:rFonts w:ascii="Times New Roman" w:eastAsia="Times New Roman" w:hAnsi="Times New Roman" w:cs="Times New Roman"/>
          <w:b/>
          <w:sz w:val="18"/>
          <w:szCs w:val="18"/>
          <w:lang w:eastAsia="ar-SA"/>
        </w:rPr>
      </w:pPr>
      <w:r w:rsidRPr="00EF15C0">
        <w:rPr>
          <w:rFonts w:ascii="Times New Roman" w:eastAsia="Times New Roman" w:hAnsi="Times New Roman" w:cs="Times New Roman"/>
          <w:sz w:val="18"/>
          <w:szCs w:val="18"/>
          <w:vertAlign w:val="superscript"/>
          <w:lang w:eastAsia="hu-HU"/>
        </w:rPr>
        <w:t xml:space="preserve">2 </w:t>
      </w:r>
      <w:r w:rsidRPr="00EF15C0">
        <w:rPr>
          <w:rFonts w:ascii="Times New Roman" w:eastAsia="Times New Roman" w:hAnsi="Times New Roman" w:cs="Times New Roman"/>
          <w:sz w:val="18"/>
          <w:szCs w:val="18"/>
          <w:vertAlign w:val="superscript"/>
          <w:lang w:eastAsia="hu-HU"/>
        </w:rPr>
        <w:tab/>
      </w:r>
      <w:r w:rsidRPr="00EF15C0">
        <w:rPr>
          <w:rFonts w:ascii="Times New Roman" w:eastAsia="Times New Roman" w:hAnsi="Times New Roman" w:cs="Times New Roman"/>
          <w:sz w:val="18"/>
          <w:szCs w:val="18"/>
          <w:lang w:eastAsia="hu-HU"/>
        </w:rPr>
        <w:t>Az ajánlattevőre vonatkozó megfelelő válasz X jellel jelölendő!</w:t>
      </w:r>
    </w:p>
    <w:p w:rsidR="00EF15C0" w:rsidRPr="00EF15C0" w:rsidRDefault="00EF15C0" w:rsidP="00EF15C0">
      <w:pPr>
        <w:tabs>
          <w:tab w:val="left" w:pos="284"/>
        </w:tabs>
        <w:autoSpaceDE w:val="0"/>
        <w:spacing w:after="0" w:line="240" w:lineRule="auto"/>
        <w:ind w:left="426" w:hanging="284"/>
        <w:jc w:val="both"/>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color w:val="000000"/>
          <w:sz w:val="18"/>
          <w:szCs w:val="18"/>
          <w:lang w:val="x-none" w:eastAsia="x-none"/>
        </w:rPr>
        <w:tab/>
      </w:r>
    </w:p>
    <w:p w:rsidR="00EF15C0" w:rsidRPr="00EF15C0" w:rsidRDefault="00EF15C0" w:rsidP="00EF15C0">
      <w:pPr>
        <w:spacing w:after="0" w:line="240" w:lineRule="auto"/>
        <w:jc w:val="right"/>
        <w:rPr>
          <w:rFonts w:ascii="Times New Roman" w:eastAsia="Times New Roman" w:hAnsi="Times New Roman" w:cs="Times New Roman"/>
          <w:bCs/>
          <w:sz w:val="24"/>
          <w:szCs w:val="24"/>
          <w:lang w:eastAsia="hu-HU"/>
        </w:rPr>
      </w:pPr>
    </w:p>
    <w:p w:rsidR="00EF15C0" w:rsidRPr="00EF15C0" w:rsidRDefault="00EF15C0" w:rsidP="00EF15C0">
      <w:pPr>
        <w:spacing w:after="0" w:line="240" w:lineRule="auto"/>
        <w:jc w:val="right"/>
        <w:rPr>
          <w:rFonts w:ascii="Times New Roman" w:eastAsia="Times New Roman" w:hAnsi="Times New Roman" w:cs="Times New Roman"/>
          <w:bCs/>
          <w:sz w:val="24"/>
          <w:szCs w:val="24"/>
          <w:lang w:eastAsia="hu-HU"/>
        </w:rPr>
      </w:pPr>
    </w:p>
    <w:p w:rsidR="00EF15C0" w:rsidRPr="00EF15C0" w:rsidRDefault="00EF15C0" w:rsidP="00EF15C0">
      <w:pPr>
        <w:spacing w:after="0" w:line="240" w:lineRule="auto"/>
        <w:jc w:val="right"/>
        <w:rPr>
          <w:rFonts w:ascii="Times New Roman" w:eastAsia="Times New Roman" w:hAnsi="Times New Roman" w:cs="Times New Roman"/>
          <w:b/>
          <w:sz w:val="24"/>
          <w:szCs w:val="24"/>
          <w:lang w:eastAsia="hu-HU"/>
        </w:rPr>
      </w:pPr>
      <w:r w:rsidRPr="00EF15C0">
        <w:rPr>
          <w:rFonts w:ascii="Times New Roman" w:eastAsia="Times New Roman" w:hAnsi="Times New Roman" w:cs="Times New Roman"/>
          <w:b/>
          <w:sz w:val="24"/>
          <w:szCs w:val="24"/>
          <w:lang w:eastAsia="ar-SA"/>
        </w:rPr>
        <w:br w:type="page"/>
      </w:r>
      <w:r w:rsidRPr="00EF15C0">
        <w:rPr>
          <w:rFonts w:ascii="Times New Roman" w:eastAsia="Times New Roman" w:hAnsi="Times New Roman" w:cs="Times New Roman"/>
          <w:b/>
          <w:sz w:val="24"/>
          <w:szCs w:val="24"/>
          <w:lang w:eastAsia="ar-SA"/>
        </w:rPr>
        <w:lastRenderedPageBreak/>
        <w:t>8</w:t>
      </w:r>
      <w:r w:rsidRPr="00EF15C0">
        <w:rPr>
          <w:rFonts w:ascii="Times New Roman" w:eastAsia="Times New Roman" w:hAnsi="Times New Roman" w:cs="Times New Roman"/>
          <w:b/>
          <w:sz w:val="24"/>
          <w:szCs w:val="24"/>
          <w:lang w:eastAsia="hu-HU"/>
        </w:rPr>
        <w:t>. sz. melléklet</w:t>
      </w:r>
    </w:p>
    <w:p w:rsidR="00EF15C0" w:rsidRPr="00EF15C0" w:rsidRDefault="00EF15C0" w:rsidP="00EF15C0">
      <w:pPr>
        <w:spacing w:after="0" w:line="240" w:lineRule="auto"/>
        <w:jc w:val="right"/>
        <w:rPr>
          <w:rFonts w:ascii="Times New Roman" w:eastAsia="Times New Roman" w:hAnsi="Times New Roman" w:cs="Times New Roman"/>
          <w:sz w:val="24"/>
          <w:szCs w:val="24"/>
          <w:lang w:eastAsia="hu-HU"/>
        </w:rPr>
      </w:pPr>
    </w:p>
    <w:p w:rsidR="00EF15C0" w:rsidRPr="00EF15C0" w:rsidRDefault="00EF15C0" w:rsidP="00EF15C0">
      <w:pPr>
        <w:keepNext/>
        <w:numPr>
          <w:ilvl w:val="2"/>
          <w:numId w:val="2"/>
        </w:numPr>
        <w:suppressAutoHyphens/>
        <w:overflowPunct w:val="0"/>
        <w:autoSpaceDE w:val="0"/>
        <w:spacing w:after="0" w:line="240" w:lineRule="auto"/>
        <w:jc w:val="center"/>
        <w:textAlignment w:val="baseline"/>
        <w:outlineLvl w:val="2"/>
        <w:rPr>
          <w:rFonts w:ascii="Times New Roman" w:eastAsia="Times New Roman" w:hAnsi="Times New Roman" w:cs="Times New Roman"/>
          <w:b/>
          <w:bCs/>
          <w:sz w:val="26"/>
          <w:szCs w:val="26"/>
          <w:lang w:val="x-none" w:eastAsia="x-none"/>
        </w:rPr>
      </w:pPr>
      <w:bookmarkStart w:id="64" w:name="_Toc482350189"/>
      <w:r w:rsidRPr="00EF15C0">
        <w:rPr>
          <w:rFonts w:ascii="Times New Roman" w:eastAsia="Times New Roman" w:hAnsi="Times New Roman" w:cs="Times New Roman"/>
          <w:b/>
          <w:bCs/>
          <w:sz w:val="26"/>
          <w:szCs w:val="26"/>
          <w:lang w:val="x-none" w:eastAsia="x-none"/>
        </w:rPr>
        <w:t>Nyilatkozat a Kbt. 62. § (2) bekezdése alapján</w:t>
      </w:r>
      <w:bookmarkEnd w:id="64"/>
    </w:p>
    <w:p w:rsidR="00EF15C0" w:rsidRPr="00EF15C0" w:rsidRDefault="00EF15C0" w:rsidP="00EF15C0">
      <w:pPr>
        <w:spacing w:after="0" w:line="240" w:lineRule="auto"/>
        <w:jc w:val="center"/>
        <w:rPr>
          <w:rFonts w:ascii="Times New Roman" w:eastAsia="Times New Roman" w:hAnsi="Times New Roman" w:cs="Times New Roman"/>
          <w:sz w:val="24"/>
          <w:szCs w:val="24"/>
          <w:vertAlign w:val="superscript"/>
          <w:lang w:eastAsia="hu-HU"/>
        </w:rPr>
      </w:pPr>
      <w:r w:rsidRPr="00EF15C0">
        <w:rPr>
          <w:rFonts w:ascii="Times New Roman" w:eastAsia="Times New Roman" w:hAnsi="Times New Roman" w:cs="Times New Roman"/>
          <w:b/>
          <w:bCs/>
          <w:i/>
          <w:sz w:val="24"/>
          <w:szCs w:val="24"/>
          <w:lang w:eastAsia="hu-HU"/>
        </w:rPr>
        <w:t>(A nyilatkozat közjegyző általi hitelesítése szükséges!)</w:t>
      </w:r>
    </w:p>
    <w:p w:rsidR="00EF15C0" w:rsidRPr="00EF15C0" w:rsidRDefault="00EF15C0" w:rsidP="00EF15C0">
      <w:pPr>
        <w:spacing w:after="0" w:line="240" w:lineRule="auto"/>
        <w:jc w:val="both"/>
        <w:rPr>
          <w:rFonts w:ascii="Times New Roman" w:eastAsia="Times New Roman" w:hAnsi="Times New Roman" w:cs="Times New Roman"/>
          <w:b/>
          <w:bCs/>
          <w:sz w:val="24"/>
          <w:szCs w:val="24"/>
          <w:lang w:eastAsia="hu-HU"/>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sz w:val="24"/>
          <w:szCs w:val="24"/>
          <w:lang w:val="x-none" w:eastAsia="x-none"/>
        </w:rPr>
      </w:pPr>
      <w:r w:rsidRPr="00EF15C0">
        <w:rPr>
          <w:rFonts w:ascii="Times New Roman" w:eastAsia="Times New Roman" w:hAnsi="Times New Roman" w:cs="Times New Roman"/>
          <w:b/>
          <w:bCs/>
          <w:sz w:val="24"/>
          <w:szCs w:val="24"/>
          <w:lang w:val="x-none" w:eastAsia="x-none"/>
        </w:rPr>
        <w:t xml:space="preserve">Tárgy: </w:t>
      </w:r>
      <w:r w:rsidRPr="00EF15C0">
        <w:rPr>
          <w:rFonts w:ascii="Times New Roman" w:eastAsia="Times New Roman" w:hAnsi="Times New Roman" w:cs="Times New Roman"/>
          <w:bCs/>
          <w:sz w:val="24"/>
          <w:szCs w:val="24"/>
          <w:lang w:eastAsia="x-none"/>
        </w:rPr>
        <w:t>„</w:t>
      </w:r>
      <w:r w:rsidRPr="00EF15C0">
        <w:rPr>
          <w:rFonts w:ascii="Times New Roman" w:eastAsia="MyriadPro-Semibold" w:hAnsi="Times New Roman" w:cs="Times New Roman"/>
          <w:sz w:val="24"/>
          <w:szCs w:val="24"/>
          <w:lang w:val="x-none" w:eastAsia="hu-HU"/>
        </w:rPr>
        <w:t>Az Iparművészeti Múzeum épületének rekonstrukciójára vonatkozó módosított engedélyezési és kiviteli tervek elkészítése és kiegészítő tervezői szolgáltatások</w:t>
      </w:r>
      <w:r w:rsidRPr="00EF15C0">
        <w:rPr>
          <w:rFonts w:ascii="Times New Roman" w:eastAsia="MyriadPro-Light" w:hAnsi="Times New Roman" w:cs="Times New Roman"/>
          <w:sz w:val="24"/>
          <w:szCs w:val="24"/>
          <w:lang w:val="x-none" w:eastAsia="x-none"/>
        </w:rPr>
        <w:t>”</w:t>
      </w:r>
    </w:p>
    <w:p w:rsidR="00EF15C0" w:rsidRPr="00EF15C0" w:rsidRDefault="00EF15C0" w:rsidP="00EF15C0">
      <w:pPr>
        <w:autoSpaceDE w:val="0"/>
        <w:autoSpaceDN w:val="0"/>
        <w:adjustRightInd w:val="0"/>
        <w:spacing w:after="0" w:line="240" w:lineRule="auto"/>
        <w:jc w:val="both"/>
        <w:rPr>
          <w:rFonts w:ascii="Times New Roman" w:eastAsia="Times New Roman" w:hAnsi="Times New Roman" w:cs="Times New Roman"/>
          <w:iCs/>
          <w:sz w:val="24"/>
          <w:szCs w:val="24"/>
          <w:lang w:eastAsia="hu-HU"/>
        </w:rPr>
      </w:pPr>
    </w:p>
    <w:p w:rsidR="00EF15C0" w:rsidRPr="00EF15C0" w:rsidRDefault="00EF15C0" w:rsidP="00EF15C0">
      <w:pPr>
        <w:tabs>
          <w:tab w:val="center" w:pos="4536"/>
          <w:tab w:val="right" w:pos="9072"/>
        </w:tabs>
        <w:spacing w:after="0" w:line="240" w:lineRule="auto"/>
        <w:ind w:right="344"/>
        <w:jc w:val="both"/>
        <w:rPr>
          <w:rFonts w:ascii="Times New Roman" w:eastAsia="Times New Roman" w:hAnsi="Times New Roman" w:cs="Times New Roman"/>
          <w:sz w:val="24"/>
          <w:szCs w:val="24"/>
          <w:lang w:val="x-none" w:eastAsia="x-none"/>
        </w:rPr>
      </w:pPr>
    </w:p>
    <w:p w:rsidR="00EF15C0" w:rsidRPr="00EF15C0" w:rsidRDefault="00EF15C0" w:rsidP="00EF15C0">
      <w:pPr>
        <w:tabs>
          <w:tab w:val="left" w:pos="5893"/>
        </w:tabs>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Alulírott ..</w:t>
      </w:r>
      <w:proofErr w:type="gramEnd"/>
      <w:r w:rsidRPr="00EF15C0">
        <w:rPr>
          <w:rFonts w:ascii="Times New Roman" w:eastAsia="Times New Roman" w:hAnsi="Times New Roman" w:cs="Times New Roman"/>
          <w:sz w:val="24"/>
          <w:szCs w:val="24"/>
          <w:lang w:eastAsia="hu-HU"/>
        </w:rPr>
        <w:t xml:space="preserve">............................................ </w:t>
      </w:r>
      <w:r w:rsidRPr="00EF15C0">
        <w:rPr>
          <w:rFonts w:ascii="Times New Roman" w:eastAsia="Times New Roman" w:hAnsi="Times New Roman" w:cs="Times New Roman"/>
          <w:i/>
          <w:iCs/>
          <w:sz w:val="24"/>
          <w:szCs w:val="24"/>
          <w:lang w:eastAsia="hu-HU"/>
        </w:rPr>
        <w:t xml:space="preserve">(képviselő neve), </w:t>
      </w:r>
      <w:r w:rsidRPr="00EF15C0">
        <w:rPr>
          <w:rFonts w:ascii="Times New Roman" w:eastAsia="Times New Roman" w:hAnsi="Times New Roman" w:cs="Times New Roman"/>
          <w:sz w:val="24"/>
          <w:szCs w:val="24"/>
          <w:lang w:eastAsia="hu-HU"/>
        </w:rPr>
        <w:t xml:space="preserve">mint </w:t>
      </w:r>
      <w:proofErr w:type="gramStart"/>
      <w:r w:rsidRPr="00EF15C0">
        <w:rPr>
          <w:rFonts w:ascii="Times New Roman" w:eastAsia="Times New Roman" w:hAnsi="Times New Roman" w:cs="Times New Roman"/>
          <w:sz w:val="24"/>
          <w:szCs w:val="24"/>
          <w:lang w:eastAsia="hu-HU"/>
        </w:rPr>
        <w:t>a(</w:t>
      </w:r>
      <w:proofErr w:type="gramEnd"/>
      <w:r w:rsidRPr="00EF15C0">
        <w:rPr>
          <w:rFonts w:ascii="Times New Roman" w:eastAsia="Times New Roman" w:hAnsi="Times New Roman" w:cs="Times New Roman"/>
          <w:sz w:val="24"/>
          <w:szCs w:val="24"/>
          <w:lang w:eastAsia="hu-HU"/>
        </w:rPr>
        <w:t xml:space="preserve">z) ................................................. </w:t>
      </w:r>
      <w:r w:rsidRPr="00EF15C0">
        <w:rPr>
          <w:rFonts w:ascii="Times New Roman" w:eastAsia="Times New Roman" w:hAnsi="Times New Roman" w:cs="Times New Roman"/>
          <w:i/>
          <w:sz w:val="24"/>
          <w:szCs w:val="24"/>
          <w:lang w:eastAsia="hu-HU"/>
        </w:rPr>
        <w:t>(ajánlattevő megnevezése)</w:t>
      </w:r>
      <w:r w:rsidRPr="00EF15C0">
        <w:rPr>
          <w:rFonts w:ascii="Times New Roman" w:eastAsia="Times New Roman" w:hAnsi="Times New Roman" w:cs="Times New Roman"/>
          <w:sz w:val="24"/>
          <w:szCs w:val="24"/>
          <w:lang w:eastAsia="hu-HU"/>
        </w:rPr>
        <w:t xml:space="preserve"> ajánlattevő cégjegyzésre jogosult képviselője</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center"/>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kijelentem</w:t>
      </w:r>
      <w:proofErr w:type="gramEnd"/>
      <w:r w:rsidRPr="00EF15C0">
        <w:rPr>
          <w:rFonts w:ascii="Times New Roman" w:eastAsia="Times New Roman" w:hAnsi="Times New Roman" w:cs="Times New Roman"/>
          <w:sz w:val="24"/>
          <w:szCs w:val="24"/>
          <w:lang w:eastAsia="hu-HU"/>
        </w:rPr>
        <w:t>,</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hogy</w:t>
      </w:r>
      <w:proofErr w:type="gramEnd"/>
      <w:r w:rsidRPr="00EF15C0">
        <w:rPr>
          <w:rFonts w:ascii="Times New Roman" w:eastAsia="Times New Roman" w:hAnsi="Times New Roman" w:cs="Times New Roman"/>
          <w:sz w:val="24"/>
          <w:szCs w:val="24"/>
          <w:lang w:eastAsia="hu-HU"/>
        </w:rPr>
        <w:t xml:space="preserve"> cégünk a Kbt. 62. § (2) bekezdésében meghatározott személyeivel szemben nem áll fenn a Kbt. 62. § (2) bekezdésében foglalt kizáró okok egyike sem.</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201... …</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hó…….nap</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ind w:left="5672" w:firstLine="709"/>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 xml:space="preserve">Ajánlattevő </w:t>
      </w:r>
    </w:p>
    <w:p w:rsidR="00EF15C0" w:rsidRPr="00EF15C0" w:rsidRDefault="00EF15C0" w:rsidP="00EF15C0">
      <w:pPr>
        <w:spacing w:after="0" w:line="240" w:lineRule="auto"/>
        <w:ind w:left="5672" w:firstLine="709"/>
        <w:jc w:val="center"/>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cégszerű</w:t>
      </w:r>
      <w:proofErr w:type="gramEnd"/>
      <w:r w:rsidRPr="00EF15C0">
        <w:rPr>
          <w:rFonts w:ascii="Times New Roman" w:eastAsia="Times New Roman" w:hAnsi="Times New Roman" w:cs="Times New Roman"/>
          <w:sz w:val="24"/>
          <w:szCs w:val="24"/>
          <w:lang w:eastAsia="hu-HU"/>
        </w:rPr>
        <w:t xml:space="preserve"> aláírása</w:t>
      </w: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4"/>
          <w:szCs w:val="24"/>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p>
    <w:p w:rsidR="00EF15C0" w:rsidRPr="00EF15C0" w:rsidRDefault="00EF15C0" w:rsidP="00EF15C0">
      <w:pPr>
        <w:widowControl w:val="0"/>
        <w:spacing w:after="0" w:line="240" w:lineRule="auto"/>
        <w:ind w:left="180" w:hanging="180"/>
        <w:rPr>
          <w:rFonts w:ascii="Times New Roman" w:eastAsia="Times New Roman" w:hAnsi="Times New Roman" w:cs="Times New Roman"/>
          <w:b/>
          <w:bCs/>
          <w:sz w:val="20"/>
          <w:szCs w:val="20"/>
          <w:lang w:eastAsia="hu-HU"/>
        </w:rPr>
      </w:pPr>
      <w:r w:rsidRPr="00EF15C0">
        <w:rPr>
          <w:rFonts w:ascii="Times New Roman" w:eastAsia="Times New Roman" w:hAnsi="Times New Roman" w:cs="Times New Roman"/>
          <w:b/>
          <w:bCs/>
          <w:sz w:val="20"/>
          <w:szCs w:val="20"/>
          <w:lang w:eastAsia="hu-HU"/>
        </w:rPr>
        <w:t>Megjegyzés:</w:t>
      </w:r>
    </w:p>
    <w:p w:rsidR="00EF15C0" w:rsidRPr="00EF15C0" w:rsidRDefault="00EF15C0" w:rsidP="00EF15C0">
      <w:pPr>
        <w:tabs>
          <w:tab w:val="left" w:pos="284"/>
        </w:tabs>
        <w:spacing w:before="60" w:after="0" w:line="240" w:lineRule="auto"/>
        <w:ind w:left="284" w:hanging="284"/>
        <w:jc w:val="both"/>
        <w:rPr>
          <w:rFonts w:ascii="Times New Roman" w:eastAsia="Times New Roman" w:hAnsi="Times New Roman" w:cs="Times New Roman"/>
          <w:b/>
          <w:sz w:val="20"/>
          <w:szCs w:val="20"/>
          <w:lang w:eastAsia="ar-SA"/>
        </w:rPr>
      </w:pPr>
      <w:r w:rsidRPr="00EF15C0">
        <w:rPr>
          <w:rFonts w:ascii="Times New Roman" w:eastAsia="Times New Roman" w:hAnsi="Times New Roman" w:cs="Times New Roman"/>
          <w:sz w:val="20"/>
          <w:szCs w:val="20"/>
          <w:vertAlign w:val="superscript"/>
          <w:lang w:eastAsia="hu-HU"/>
        </w:rPr>
        <w:t>1</w:t>
      </w:r>
      <w:r w:rsidRPr="00EF15C0">
        <w:rPr>
          <w:rFonts w:ascii="Times New Roman" w:eastAsia="Times New Roman" w:hAnsi="Times New Roman" w:cs="Times New Roman"/>
          <w:sz w:val="20"/>
          <w:szCs w:val="20"/>
          <w:lang w:eastAsia="hu-HU"/>
        </w:rPr>
        <w:tab/>
        <w:t>A nyilatkozat közjegyző által hitelesített formában nyújtandó be.</w:t>
      </w:r>
    </w:p>
    <w:p w:rsidR="00EF15C0" w:rsidRPr="00EF15C0" w:rsidRDefault="00EF15C0" w:rsidP="00EF15C0">
      <w:pPr>
        <w:spacing w:after="20" w:line="240" w:lineRule="auto"/>
        <w:jc w:val="both"/>
        <w:rPr>
          <w:rFonts w:ascii="Times New Roman" w:eastAsia="Times New Roman" w:hAnsi="Times New Roman" w:cs="Times New Roman"/>
          <w:sz w:val="20"/>
          <w:szCs w:val="20"/>
          <w:lang w:eastAsia="hu-HU"/>
        </w:rPr>
      </w:pPr>
    </w:p>
    <w:p w:rsidR="00EF15C0" w:rsidRPr="00EF15C0" w:rsidRDefault="00EF15C0" w:rsidP="00EF15C0">
      <w:pPr>
        <w:spacing w:after="20" w:line="240" w:lineRule="auto"/>
        <w:jc w:val="both"/>
        <w:rPr>
          <w:rFonts w:ascii="Times New Roman" w:eastAsia="Times New Roman" w:hAnsi="Times New Roman" w:cs="Times New Roman"/>
          <w:sz w:val="20"/>
          <w:szCs w:val="20"/>
          <w:lang w:eastAsia="hu-HU"/>
        </w:rPr>
      </w:pPr>
      <w:r w:rsidRPr="00EF15C0">
        <w:rPr>
          <w:rFonts w:ascii="Times New Roman" w:eastAsia="Times New Roman" w:hAnsi="Times New Roman" w:cs="Times New Roman"/>
          <w:sz w:val="20"/>
          <w:szCs w:val="20"/>
          <w:lang w:eastAsia="hu-HU"/>
        </w:rPr>
        <w:t>Kbt. 62. § (2) A gazdasági szereplő akkor sem lehet ajánlattevő, részvételre jelentkező, alvállalkozó, és nem vehet részt alkalmasság igazolásában, amennyiben</w:t>
      </w:r>
    </w:p>
    <w:p w:rsidR="00EF15C0" w:rsidRPr="00EF15C0" w:rsidRDefault="00EF15C0" w:rsidP="00EF15C0">
      <w:pPr>
        <w:spacing w:after="20" w:line="240" w:lineRule="auto"/>
        <w:ind w:left="284" w:hanging="284"/>
        <w:jc w:val="both"/>
        <w:rPr>
          <w:rFonts w:ascii="Times New Roman" w:eastAsia="Times New Roman" w:hAnsi="Times New Roman" w:cs="Times New Roman"/>
          <w:sz w:val="20"/>
          <w:szCs w:val="20"/>
          <w:lang w:eastAsia="hu-HU"/>
        </w:rPr>
      </w:pPr>
      <w:proofErr w:type="gramStart"/>
      <w:r w:rsidRPr="00EF15C0">
        <w:rPr>
          <w:rFonts w:ascii="Times New Roman" w:eastAsia="Times New Roman" w:hAnsi="Times New Roman" w:cs="Times New Roman"/>
          <w:i/>
          <w:iCs/>
          <w:sz w:val="20"/>
          <w:szCs w:val="20"/>
          <w:lang w:eastAsia="hu-HU"/>
        </w:rPr>
        <w:t>a</w:t>
      </w:r>
      <w:proofErr w:type="gramEnd"/>
      <w:r w:rsidRPr="00EF15C0">
        <w:rPr>
          <w:rFonts w:ascii="Times New Roman" w:eastAsia="Times New Roman" w:hAnsi="Times New Roman" w:cs="Times New Roman"/>
          <w:i/>
          <w:iCs/>
          <w:sz w:val="20"/>
          <w:szCs w:val="20"/>
          <w:lang w:eastAsia="hu-HU"/>
        </w:rPr>
        <w:t>)</w:t>
      </w:r>
      <w:r w:rsidRPr="00EF15C0">
        <w:rPr>
          <w:rFonts w:ascii="Times New Roman" w:eastAsia="Times New Roman" w:hAnsi="Times New Roman" w:cs="Times New Roman"/>
          <w:sz w:val="20"/>
          <w:szCs w:val="20"/>
          <w:lang w:eastAsia="hu-HU"/>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EF15C0">
        <w:rPr>
          <w:rFonts w:ascii="Times New Roman" w:eastAsia="Times New Roman" w:hAnsi="Times New Roman" w:cs="Times New Roman"/>
          <w:i/>
          <w:iCs/>
          <w:sz w:val="20"/>
          <w:szCs w:val="20"/>
          <w:lang w:eastAsia="hu-HU"/>
        </w:rPr>
        <w:t>a)</w:t>
      </w:r>
      <w:r w:rsidRPr="00EF15C0">
        <w:rPr>
          <w:rFonts w:ascii="Times New Roman" w:eastAsia="Times New Roman" w:hAnsi="Times New Roman" w:cs="Times New Roman"/>
          <w:sz w:val="20"/>
          <w:szCs w:val="20"/>
          <w:lang w:eastAsia="hu-HU"/>
        </w:rPr>
        <w:t xml:space="preserve"> pontjában meghatározott bűncselekmény miatt az elmúlt öt évben jogerős ítéletet hoztak és a büntetett előélethez fűződő hátrányok alól nem mentesült, vagy</w:t>
      </w:r>
    </w:p>
    <w:p w:rsidR="00EF15C0" w:rsidRPr="00EF15C0" w:rsidRDefault="00EF15C0" w:rsidP="00EF15C0">
      <w:pPr>
        <w:widowControl w:val="0"/>
        <w:spacing w:after="0" w:line="240" w:lineRule="auto"/>
        <w:ind w:left="180" w:hanging="180"/>
        <w:rPr>
          <w:rFonts w:ascii="Times New Roman" w:eastAsia="Times New Roman" w:hAnsi="Times New Roman" w:cs="Times New Roman"/>
          <w:bCs/>
          <w:sz w:val="20"/>
          <w:szCs w:val="20"/>
          <w:lang w:eastAsia="hu-HU"/>
        </w:rPr>
      </w:pPr>
      <w:proofErr w:type="gramStart"/>
      <w:r w:rsidRPr="00EF15C0">
        <w:rPr>
          <w:rFonts w:ascii="Times New Roman" w:eastAsia="Times New Roman" w:hAnsi="Times New Roman" w:cs="Times New Roman"/>
          <w:i/>
          <w:iCs/>
          <w:sz w:val="20"/>
          <w:szCs w:val="20"/>
          <w:lang w:eastAsia="hu-HU"/>
        </w:rPr>
        <w:t>b)</w:t>
      </w:r>
      <w:r w:rsidRPr="00EF15C0">
        <w:rPr>
          <w:rFonts w:ascii="Times New Roman" w:eastAsia="Times New Roman" w:hAnsi="Times New Roman" w:cs="Times New Roman"/>
          <w:sz w:val="20"/>
          <w:szCs w:val="20"/>
          <w:lang w:eastAsia="hu-HU"/>
        </w:rPr>
        <w:t xml:space="preserve"> az (1) bekezdés </w:t>
      </w:r>
      <w:r w:rsidRPr="00EF15C0">
        <w:rPr>
          <w:rFonts w:ascii="Times New Roman" w:eastAsia="Times New Roman" w:hAnsi="Times New Roman" w:cs="Times New Roman"/>
          <w:i/>
          <w:iCs/>
          <w:sz w:val="20"/>
          <w:szCs w:val="20"/>
          <w:lang w:eastAsia="hu-HU"/>
        </w:rPr>
        <w:t>a)</w:t>
      </w:r>
      <w:r w:rsidRPr="00EF15C0">
        <w:rPr>
          <w:rFonts w:ascii="Times New Roman" w:eastAsia="Times New Roman" w:hAnsi="Times New Roman" w:cs="Times New Roman"/>
          <w:sz w:val="20"/>
          <w:szCs w:val="20"/>
          <w:lang w:eastAsia="hu-HU"/>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EF15C0">
        <w:rPr>
          <w:rFonts w:ascii="Times New Roman" w:eastAsia="Times New Roman" w:hAnsi="Times New Roman" w:cs="Times New Roman"/>
          <w:sz w:val="20"/>
          <w:szCs w:val="20"/>
          <w:lang w:eastAsia="hu-HU"/>
        </w:rPr>
        <w:t xml:space="preserve">ő </w:t>
      </w:r>
      <w:proofErr w:type="gramStart"/>
      <w:r w:rsidRPr="00EF15C0">
        <w:rPr>
          <w:rFonts w:ascii="Times New Roman" w:eastAsia="Times New Roman" w:hAnsi="Times New Roman" w:cs="Times New Roman"/>
          <w:sz w:val="20"/>
          <w:szCs w:val="20"/>
          <w:lang w:eastAsia="hu-HU"/>
        </w:rPr>
        <w:t>személy</w:t>
      </w:r>
      <w:proofErr w:type="gramEnd"/>
      <w:r w:rsidRPr="00EF15C0">
        <w:rPr>
          <w:rFonts w:ascii="Times New Roman" w:eastAsia="Times New Roman" w:hAnsi="Times New Roman" w:cs="Times New Roman"/>
          <w:sz w:val="20"/>
          <w:szCs w:val="20"/>
          <w:lang w:eastAsia="hu-HU"/>
        </w:rPr>
        <w:t xml:space="preserve"> volt.</w:t>
      </w:r>
    </w:p>
    <w:p w:rsidR="00EF15C0" w:rsidRPr="00EF15C0" w:rsidRDefault="00EF15C0" w:rsidP="00EF15C0">
      <w:pPr>
        <w:spacing w:after="0" w:line="240" w:lineRule="auto"/>
        <w:jc w:val="right"/>
        <w:rPr>
          <w:rFonts w:ascii="Times New Roman" w:eastAsia="Times New Roman" w:hAnsi="Times New Roman" w:cs="Times New Roman"/>
          <w:b/>
          <w:sz w:val="24"/>
          <w:szCs w:val="24"/>
          <w:lang w:eastAsia="hu-HU"/>
        </w:rPr>
      </w:pPr>
      <w:r w:rsidRPr="00EF15C0">
        <w:rPr>
          <w:rFonts w:ascii="Times New Roman" w:eastAsia="Times New Roman" w:hAnsi="Times New Roman" w:cs="Times New Roman"/>
          <w:b/>
          <w:sz w:val="24"/>
          <w:szCs w:val="24"/>
          <w:lang w:eastAsia="ar-SA"/>
        </w:rPr>
        <w:br w:type="page"/>
      </w:r>
      <w:r w:rsidRPr="00EF15C0">
        <w:rPr>
          <w:rFonts w:ascii="Times New Roman" w:eastAsia="Times New Roman" w:hAnsi="Times New Roman" w:cs="Times New Roman"/>
          <w:b/>
          <w:sz w:val="24"/>
          <w:szCs w:val="24"/>
          <w:lang w:eastAsia="ar-SA"/>
        </w:rPr>
        <w:lastRenderedPageBreak/>
        <w:t>9. sz. melléklet</w:t>
      </w:r>
    </w:p>
    <w:p w:rsidR="00EF15C0" w:rsidRPr="00EF15C0" w:rsidRDefault="00EF15C0" w:rsidP="00EF15C0">
      <w:pPr>
        <w:spacing w:before="60" w:after="60" w:line="280" w:lineRule="exact"/>
        <w:jc w:val="center"/>
        <w:rPr>
          <w:rFonts w:ascii="Times New Roman" w:eastAsia="Times New Roman" w:hAnsi="Times New Roman" w:cs="Times New Roman"/>
          <w:b/>
          <w:bCs/>
          <w:sz w:val="24"/>
          <w:szCs w:val="24"/>
          <w:lang w:eastAsia="hu-HU"/>
        </w:rPr>
      </w:pPr>
    </w:p>
    <w:p w:rsidR="00EF15C0" w:rsidRPr="00EF15C0" w:rsidRDefault="00EF15C0" w:rsidP="00EF15C0">
      <w:pPr>
        <w:keepNext/>
        <w:numPr>
          <w:ilvl w:val="2"/>
          <w:numId w:val="2"/>
        </w:numPr>
        <w:suppressAutoHyphens/>
        <w:overflowPunct w:val="0"/>
        <w:autoSpaceDE w:val="0"/>
        <w:spacing w:after="0" w:line="240" w:lineRule="auto"/>
        <w:ind w:right="-87"/>
        <w:jc w:val="center"/>
        <w:textAlignment w:val="baseline"/>
        <w:outlineLvl w:val="2"/>
        <w:rPr>
          <w:rFonts w:ascii="Times New Roman" w:eastAsia="Times New Roman" w:hAnsi="Times New Roman" w:cs="Times New Roman"/>
          <w:b/>
          <w:bCs/>
          <w:sz w:val="26"/>
          <w:szCs w:val="26"/>
          <w:lang w:val="x-none" w:eastAsia="x-none"/>
        </w:rPr>
      </w:pPr>
      <w:bookmarkStart w:id="65" w:name="_Toc482350190"/>
      <w:r w:rsidRPr="00EF15C0">
        <w:rPr>
          <w:rFonts w:ascii="Times New Roman" w:eastAsia="Times New Roman" w:hAnsi="Times New Roman" w:cs="Times New Roman"/>
          <w:b/>
          <w:bCs/>
          <w:sz w:val="26"/>
          <w:szCs w:val="26"/>
          <w:lang w:val="x-none" w:eastAsia="x-none"/>
        </w:rPr>
        <w:t>Nyilatkozat az alvállalkozók vonatkozásában a kizáró okok fenn nem állása tekintetében (Kbt. 67. § (4) bekezdés)</w:t>
      </w:r>
      <w:bookmarkEnd w:id="65"/>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b/>
          <w:bCs/>
          <w:sz w:val="24"/>
          <w:szCs w:val="24"/>
          <w:lang w:val="x-none" w:eastAsia="x-none"/>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b/>
          <w:bCs/>
          <w:sz w:val="24"/>
          <w:szCs w:val="24"/>
          <w:lang w:val="x-none" w:eastAsia="x-none"/>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lang w:val="x-none" w:eastAsia="x-none"/>
        </w:rPr>
      </w:pPr>
      <w:r w:rsidRPr="00EF15C0">
        <w:rPr>
          <w:rFonts w:ascii="Times New Roman" w:eastAsia="Times New Roman" w:hAnsi="Times New Roman" w:cs="Times New Roman"/>
          <w:b/>
          <w:bCs/>
          <w:sz w:val="24"/>
          <w:szCs w:val="24"/>
          <w:lang w:val="x-none" w:eastAsia="x-none"/>
        </w:rPr>
        <w:t xml:space="preserve">Tárgy: </w:t>
      </w:r>
      <w:r w:rsidRPr="00EF15C0">
        <w:rPr>
          <w:rFonts w:ascii="Times New Roman" w:eastAsia="Times New Roman" w:hAnsi="Times New Roman" w:cs="Times New Roman"/>
          <w:bCs/>
          <w:sz w:val="24"/>
          <w:szCs w:val="24"/>
          <w:lang w:eastAsia="x-none"/>
        </w:rPr>
        <w:t>„</w:t>
      </w:r>
      <w:r w:rsidRPr="00EF15C0">
        <w:rPr>
          <w:rFonts w:ascii="Times New Roman" w:eastAsia="MyriadPro-Semibold" w:hAnsi="Times New Roman" w:cs="Times New Roman"/>
          <w:sz w:val="24"/>
          <w:szCs w:val="24"/>
          <w:lang w:val="x-none" w:eastAsia="hu-HU"/>
        </w:rPr>
        <w:t>Az Iparművészeti Múzeum épületének rekonstrukciójára vonatkozó módosított engedélyezési és kiviteli tervek elkészítése és kiegészítő tervezői szolgáltatások</w:t>
      </w:r>
      <w:r w:rsidRPr="00EF15C0">
        <w:rPr>
          <w:rFonts w:ascii="Times New Roman" w:eastAsia="MyriadPro-Light" w:hAnsi="Times New Roman" w:cs="Times New Roman"/>
          <w:sz w:val="24"/>
          <w:szCs w:val="24"/>
          <w:lang w:val="x-none" w:eastAsia="x-none"/>
        </w:rPr>
        <w:t>”</w:t>
      </w:r>
    </w:p>
    <w:p w:rsidR="00EF15C0" w:rsidRPr="00EF15C0" w:rsidRDefault="00EF15C0" w:rsidP="00EF15C0">
      <w:pPr>
        <w:autoSpaceDE w:val="0"/>
        <w:autoSpaceDN w:val="0"/>
        <w:adjustRightInd w:val="0"/>
        <w:spacing w:after="0" w:line="240" w:lineRule="auto"/>
        <w:jc w:val="both"/>
        <w:rPr>
          <w:rFonts w:ascii="Times New Roman" w:eastAsia="Times New Roman" w:hAnsi="Times New Roman" w:cs="Times New Roman"/>
          <w:iCs/>
          <w:sz w:val="24"/>
          <w:szCs w:val="24"/>
          <w:lang w:eastAsia="hu-HU"/>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lang w:val="x-none" w:eastAsia="x-none"/>
        </w:rPr>
      </w:pPr>
    </w:p>
    <w:p w:rsidR="00EF15C0" w:rsidRPr="00EF15C0" w:rsidRDefault="00EF15C0" w:rsidP="00EF15C0">
      <w:pPr>
        <w:spacing w:before="60" w:after="60" w:line="280" w:lineRule="exact"/>
        <w:jc w:val="both"/>
        <w:rPr>
          <w:rFonts w:ascii="Times New Roman" w:eastAsia="Times New Roman" w:hAnsi="Times New Roman" w:cs="Times New Roman"/>
          <w:sz w:val="24"/>
          <w:szCs w:val="24"/>
          <w:lang w:eastAsia="hu-HU"/>
        </w:rPr>
      </w:pPr>
    </w:p>
    <w:p w:rsidR="00EF15C0" w:rsidRPr="00EF15C0" w:rsidRDefault="00EF15C0" w:rsidP="00EF15C0">
      <w:pPr>
        <w:spacing w:before="60" w:after="60" w:line="280" w:lineRule="exact"/>
        <w:jc w:val="both"/>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b/>
          <w:bCs/>
          <w:sz w:val="24"/>
          <w:szCs w:val="24"/>
          <w:lang w:eastAsia="hu-HU"/>
        </w:rPr>
        <w:t>Nyilatkozat az alvállalkozók vonatkozásában a kizáró okok fenn nem állása tekintetében (Kbt. 67. § (4) bekezdés):</w:t>
      </w:r>
    </w:p>
    <w:p w:rsidR="00EF15C0" w:rsidRPr="00EF15C0" w:rsidRDefault="00EF15C0" w:rsidP="00EF15C0">
      <w:pPr>
        <w:spacing w:before="60" w:after="60" w:line="280" w:lineRule="exact"/>
        <w:jc w:val="both"/>
        <w:rPr>
          <w:rFonts w:ascii="Times New Roman" w:eastAsia="Times New Roman" w:hAnsi="Times New Roman" w:cs="Times New Roman"/>
          <w:sz w:val="24"/>
          <w:szCs w:val="24"/>
          <w:lang w:eastAsia="hu-HU"/>
        </w:rPr>
      </w:pPr>
    </w:p>
    <w:p w:rsidR="00EF15C0" w:rsidRPr="00EF15C0" w:rsidRDefault="00EF15C0" w:rsidP="00EF15C0">
      <w:pPr>
        <w:spacing w:before="60" w:after="60" w:line="280" w:lineRule="exact"/>
        <w:jc w:val="both"/>
        <w:rPr>
          <w:rFonts w:ascii="Times New Roman" w:eastAsia="Times New Roman" w:hAnsi="Times New Roman" w:cs="Times New Roman"/>
          <w:sz w:val="24"/>
          <w:szCs w:val="24"/>
          <w:lang w:eastAsia="hu-HU"/>
        </w:rPr>
      </w:pPr>
    </w:p>
    <w:p w:rsidR="00EF15C0" w:rsidRPr="00EF15C0" w:rsidRDefault="00EF15C0" w:rsidP="00EF15C0">
      <w:pPr>
        <w:spacing w:before="60" w:after="60" w:line="280" w:lineRule="exact"/>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Alulírott .</w:t>
      </w:r>
      <w:proofErr w:type="gramEnd"/>
      <w:r w:rsidRPr="00EF15C0">
        <w:rPr>
          <w:rFonts w:ascii="Times New Roman" w:eastAsia="Times New Roman" w:hAnsi="Times New Roman" w:cs="Times New Roman"/>
          <w:sz w:val="24"/>
          <w:szCs w:val="24"/>
          <w:lang w:eastAsia="hu-HU"/>
        </w:rPr>
        <w:t xml:space="preserve">............................................. </w:t>
      </w:r>
      <w:r w:rsidRPr="00EF15C0">
        <w:rPr>
          <w:rFonts w:ascii="Times New Roman" w:eastAsia="Times New Roman" w:hAnsi="Times New Roman" w:cs="Times New Roman"/>
          <w:i/>
          <w:iCs/>
          <w:sz w:val="24"/>
          <w:szCs w:val="24"/>
          <w:lang w:eastAsia="hu-HU"/>
        </w:rPr>
        <w:t>(képviselő neve</w:t>
      </w:r>
      <w:r w:rsidRPr="00EF15C0">
        <w:rPr>
          <w:rFonts w:ascii="Times New Roman" w:eastAsia="Times New Roman" w:hAnsi="Times New Roman" w:cs="Times New Roman"/>
          <w:i/>
          <w:sz w:val="24"/>
          <w:szCs w:val="24"/>
          <w:vertAlign w:val="superscript"/>
          <w:lang w:eastAsia="hu-HU"/>
        </w:rPr>
        <w:t>2</w:t>
      </w:r>
      <w:r w:rsidRPr="00EF15C0">
        <w:rPr>
          <w:rFonts w:ascii="Times New Roman" w:eastAsia="Times New Roman" w:hAnsi="Times New Roman" w:cs="Times New Roman"/>
          <w:i/>
          <w:iCs/>
          <w:sz w:val="24"/>
          <w:szCs w:val="24"/>
          <w:lang w:eastAsia="hu-HU"/>
        </w:rPr>
        <w:t xml:space="preserve">), </w:t>
      </w:r>
      <w:r w:rsidRPr="00EF15C0">
        <w:rPr>
          <w:rFonts w:ascii="Times New Roman" w:eastAsia="Times New Roman" w:hAnsi="Times New Roman" w:cs="Times New Roman"/>
          <w:sz w:val="24"/>
          <w:szCs w:val="24"/>
          <w:lang w:eastAsia="hu-HU"/>
        </w:rPr>
        <w:t xml:space="preserve">mint </w:t>
      </w:r>
      <w:proofErr w:type="gramStart"/>
      <w:r w:rsidRPr="00EF15C0">
        <w:rPr>
          <w:rFonts w:ascii="Times New Roman" w:eastAsia="Times New Roman" w:hAnsi="Times New Roman" w:cs="Times New Roman"/>
          <w:sz w:val="24"/>
          <w:szCs w:val="24"/>
          <w:lang w:eastAsia="hu-HU"/>
        </w:rPr>
        <w:t>a(</w:t>
      </w:r>
      <w:proofErr w:type="gramEnd"/>
      <w:r w:rsidRPr="00EF15C0">
        <w:rPr>
          <w:rFonts w:ascii="Times New Roman" w:eastAsia="Times New Roman" w:hAnsi="Times New Roman" w:cs="Times New Roman"/>
          <w:sz w:val="24"/>
          <w:szCs w:val="24"/>
          <w:lang w:eastAsia="hu-HU"/>
        </w:rPr>
        <w:t xml:space="preserve">z) ................................................. </w:t>
      </w:r>
      <w:r w:rsidRPr="00EF15C0">
        <w:rPr>
          <w:rFonts w:ascii="Times New Roman" w:eastAsia="Times New Roman" w:hAnsi="Times New Roman" w:cs="Times New Roman"/>
          <w:i/>
          <w:sz w:val="24"/>
          <w:szCs w:val="24"/>
          <w:lang w:eastAsia="hu-HU"/>
        </w:rPr>
        <w:t>(ajánlattevő megnevezése</w:t>
      </w:r>
      <w:r w:rsidRPr="00EF15C0">
        <w:rPr>
          <w:rFonts w:ascii="Times New Roman" w:eastAsia="Times New Roman" w:hAnsi="Times New Roman" w:cs="Times New Roman"/>
          <w:i/>
          <w:sz w:val="24"/>
          <w:szCs w:val="24"/>
          <w:vertAlign w:val="superscript"/>
          <w:lang w:eastAsia="hu-HU"/>
        </w:rPr>
        <w:t>1</w:t>
      </w:r>
      <w:r w:rsidRPr="00EF15C0">
        <w:rPr>
          <w:rFonts w:ascii="Times New Roman" w:eastAsia="Times New Roman" w:hAnsi="Times New Roman" w:cs="Times New Roman"/>
          <w:i/>
          <w:sz w:val="24"/>
          <w:szCs w:val="24"/>
          <w:lang w:eastAsia="hu-HU"/>
        </w:rPr>
        <w:t>)</w:t>
      </w:r>
      <w:r w:rsidRPr="00EF15C0">
        <w:rPr>
          <w:rFonts w:ascii="Times New Roman" w:eastAsia="Times New Roman" w:hAnsi="Times New Roman" w:cs="Times New Roman"/>
          <w:sz w:val="24"/>
          <w:szCs w:val="24"/>
          <w:lang w:eastAsia="hu-HU"/>
        </w:rPr>
        <w:t xml:space="preserve"> ajánlattevő cégjegyzésre jogosult képviselője </w:t>
      </w:r>
    </w:p>
    <w:p w:rsidR="00EF15C0" w:rsidRPr="00EF15C0" w:rsidRDefault="00EF15C0" w:rsidP="00EF15C0">
      <w:pPr>
        <w:spacing w:before="60" w:after="60" w:line="280" w:lineRule="exact"/>
        <w:jc w:val="center"/>
        <w:rPr>
          <w:rFonts w:ascii="Times New Roman" w:eastAsia="Times New Roman" w:hAnsi="Times New Roman" w:cs="Times New Roman"/>
          <w:b/>
          <w:bCs/>
          <w:color w:val="000000"/>
          <w:sz w:val="24"/>
          <w:szCs w:val="24"/>
          <w:lang w:eastAsia="hu-HU"/>
        </w:rPr>
      </w:pPr>
    </w:p>
    <w:p w:rsidR="00EF15C0" w:rsidRPr="00EF15C0" w:rsidRDefault="00EF15C0" w:rsidP="00EF15C0">
      <w:pPr>
        <w:spacing w:before="60" w:after="60" w:line="280" w:lineRule="exact"/>
        <w:jc w:val="center"/>
        <w:rPr>
          <w:rFonts w:ascii="Times New Roman" w:eastAsia="Times New Roman" w:hAnsi="Times New Roman" w:cs="Times New Roman"/>
          <w:b/>
          <w:bCs/>
          <w:color w:val="000000"/>
          <w:sz w:val="24"/>
          <w:szCs w:val="24"/>
          <w:lang w:eastAsia="hu-HU"/>
        </w:rPr>
      </w:pPr>
      <w:proofErr w:type="gramStart"/>
      <w:r w:rsidRPr="00EF15C0">
        <w:rPr>
          <w:rFonts w:ascii="Times New Roman" w:eastAsia="Times New Roman" w:hAnsi="Times New Roman" w:cs="Times New Roman"/>
          <w:b/>
          <w:bCs/>
          <w:color w:val="000000"/>
          <w:sz w:val="24"/>
          <w:szCs w:val="24"/>
          <w:lang w:eastAsia="hu-HU"/>
        </w:rPr>
        <w:t>az</w:t>
      </w:r>
      <w:proofErr w:type="gramEnd"/>
      <w:r w:rsidRPr="00EF15C0">
        <w:rPr>
          <w:rFonts w:ascii="Times New Roman" w:eastAsia="Times New Roman" w:hAnsi="Times New Roman" w:cs="Times New Roman"/>
          <w:b/>
          <w:bCs/>
          <w:color w:val="000000"/>
          <w:sz w:val="24"/>
          <w:szCs w:val="24"/>
          <w:lang w:eastAsia="hu-HU"/>
        </w:rPr>
        <w:t xml:space="preserve"> alábbi nyilatkozatot teszem:</w:t>
      </w:r>
    </w:p>
    <w:p w:rsidR="00EF15C0" w:rsidRPr="00EF15C0" w:rsidRDefault="00EF15C0" w:rsidP="00EF15C0">
      <w:pPr>
        <w:spacing w:before="60" w:after="60" w:line="280" w:lineRule="exact"/>
        <w:jc w:val="center"/>
        <w:rPr>
          <w:rFonts w:ascii="Times New Roman" w:eastAsia="Times New Roman" w:hAnsi="Times New Roman" w:cs="Times New Roman"/>
          <w:b/>
          <w:bCs/>
          <w:color w:val="000000"/>
          <w:sz w:val="24"/>
          <w:szCs w:val="24"/>
          <w:lang w:eastAsia="hu-HU"/>
        </w:rPr>
      </w:pPr>
    </w:p>
    <w:p w:rsidR="00EF15C0" w:rsidRPr="00EF15C0" w:rsidRDefault="00EF15C0" w:rsidP="00EF15C0">
      <w:pPr>
        <w:spacing w:before="60" w:after="60" w:line="280" w:lineRule="exact"/>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A szerződés teljesítéséhez nem veszünk igénybe a Kbt. 62. § szerinti kizáró okok hatálya alá eső alvállalkozót (</w:t>
      </w:r>
      <w:r w:rsidRPr="00EF15C0">
        <w:rPr>
          <w:rFonts w:ascii="Times New Roman" w:eastAsia="Times New Roman" w:hAnsi="Times New Roman" w:cs="Times New Roman"/>
          <w:b/>
          <w:sz w:val="24"/>
          <w:szCs w:val="24"/>
          <w:lang w:eastAsia="hu-HU"/>
        </w:rPr>
        <w:t>Kbt. 67. § (4) bekezdés</w:t>
      </w:r>
      <w:r w:rsidRPr="00EF15C0">
        <w:rPr>
          <w:rFonts w:ascii="Times New Roman" w:eastAsia="Times New Roman" w:hAnsi="Times New Roman" w:cs="Times New Roman"/>
          <w:sz w:val="24"/>
          <w:szCs w:val="24"/>
          <w:lang w:eastAsia="hu-HU"/>
        </w:rPr>
        <w:t xml:space="preserve">). </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201... …</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hó…….nap</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bl>
      <w:tblPr>
        <w:tblW w:w="0" w:type="auto"/>
        <w:tblLook w:val="01E0" w:firstRow="1" w:lastRow="1" w:firstColumn="1" w:lastColumn="1" w:noHBand="0" w:noVBand="0"/>
      </w:tblPr>
      <w:tblGrid>
        <w:gridCol w:w="4501"/>
        <w:gridCol w:w="4571"/>
      </w:tblGrid>
      <w:tr w:rsidR="00EF15C0" w:rsidRPr="00EF15C0" w:rsidTr="006E0A9B">
        <w:tc>
          <w:tcPr>
            <w:tcW w:w="460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c>
          <w:tcPr>
            <w:tcW w:w="4605" w:type="dxa"/>
          </w:tcPr>
          <w:p w:rsidR="00EF15C0" w:rsidRPr="00EF15C0" w:rsidRDefault="00EF15C0" w:rsidP="00EF15C0">
            <w:pPr>
              <w:spacing w:after="0" w:line="240" w:lineRule="auto"/>
              <w:jc w:val="center"/>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center"/>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center"/>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
        </w:tc>
      </w:tr>
      <w:tr w:rsidR="00EF15C0" w:rsidRPr="00EF15C0" w:rsidTr="006E0A9B">
        <w:tc>
          <w:tcPr>
            <w:tcW w:w="4605" w:type="dxa"/>
          </w:tcPr>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tc>
        <w:tc>
          <w:tcPr>
            <w:tcW w:w="4605" w:type="dxa"/>
          </w:tcPr>
          <w:p w:rsidR="00EF15C0" w:rsidRPr="00EF15C0" w:rsidRDefault="00EF15C0" w:rsidP="00EF15C0">
            <w:pPr>
              <w:spacing w:after="0" w:line="240" w:lineRule="auto"/>
              <w:jc w:val="center"/>
              <w:rPr>
                <w:rFonts w:ascii="Times New Roman" w:eastAsia="Times New Roman" w:hAnsi="Times New Roman" w:cs="Times New Roman"/>
                <w:sz w:val="24"/>
                <w:szCs w:val="24"/>
                <w:vertAlign w:val="superscript"/>
                <w:lang w:eastAsia="hu-HU"/>
              </w:rPr>
            </w:pPr>
            <w:r w:rsidRPr="00EF15C0">
              <w:rPr>
                <w:rFonts w:ascii="Times New Roman" w:eastAsia="Times New Roman" w:hAnsi="Times New Roman" w:cs="Times New Roman"/>
                <w:sz w:val="24"/>
                <w:szCs w:val="24"/>
                <w:lang w:eastAsia="hu-HU"/>
              </w:rPr>
              <w:t>cégszerű aláírás</w:t>
            </w:r>
            <w:r w:rsidRPr="00EF15C0">
              <w:rPr>
                <w:rFonts w:ascii="Times New Roman" w:eastAsia="Times New Roman" w:hAnsi="Times New Roman" w:cs="Times New Roman"/>
                <w:sz w:val="24"/>
                <w:szCs w:val="24"/>
                <w:vertAlign w:val="superscript"/>
                <w:lang w:eastAsia="hu-HU"/>
              </w:rPr>
              <w:t>1</w:t>
            </w:r>
          </w:p>
        </w:tc>
      </w:tr>
    </w:tbl>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r w:rsidRPr="00EF15C0">
        <w:rPr>
          <w:rFonts w:ascii="Times New Roman" w:eastAsia="Times New Roman" w:hAnsi="Times New Roman" w:cs="Times New Roman"/>
          <w:b/>
          <w:sz w:val="18"/>
          <w:szCs w:val="18"/>
          <w:lang w:eastAsia="ar-SA"/>
        </w:rPr>
        <w:t>-</w:t>
      </w: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p>
    <w:p w:rsidR="00EF15C0" w:rsidRPr="00EF15C0" w:rsidRDefault="00EF15C0" w:rsidP="00EF15C0">
      <w:pPr>
        <w:spacing w:before="60" w:after="0" w:line="240" w:lineRule="auto"/>
        <w:rPr>
          <w:rFonts w:ascii="Times New Roman" w:eastAsia="Times New Roman" w:hAnsi="Times New Roman" w:cs="Times New Roman"/>
          <w:b/>
          <w:sz w:val="18"/>
          <w:szCs w:val="18"/>
          <w:lang w:eastAsia="ar-SA"/>
        </w:rPr>
      </w:pPr>
      <w:r w:rsidRPr="00EF15C0">
        <w:rPr>
          <w:rFonts w:ascii="Times New Roman" w:eastAsia="Times New Roman" w:hAnsi="Times New Roman" w:cs="Times New Roman"/>
          <w:b/>
          <w:sz w:val="18"/>
          <w:szCs w:val="18"/>
          <w:lang w:eastAsia="ar-SA"/>
        </w:rPr>
        <w:t>Megjegyzés:</w:t>
      </w:r>
    </w:p>
    <w:p w:rsidR="00EF15C0" w:rsidRPr="00EF15C0" w:rsidRDefault="00EF15C0" w:rsidP="00EF15C0">
      <w:pPr>
        <w:spacing w:after="0" w:line="240" w:lineRule="auto"/>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color w:val="000000"/>
          <w:sz w:val="18"/>
          <w:szCs w:val="18"/>
          <w:vertAlign w:val="superscript"/>
          <w:lang w:val="x-none" w:eastAsia="x-none"/>
        </w:rPr>
        <w:t xml:space="preserve">1 </w:t>
      </w:r>
      <w:r w:rsidRPr="00EF15C0">
        <w:rPr>
          <w:rFonts w:ascii="Times New Roman" w:eastAsia="Times New Roman" w:hAnsi="Times New Roman" w:cs="Times New Roman"/>
          <w:sz w:val="18"/>
          <w:szCs w:val="18"/>
          <w:lang w:val="x-none" w:eastAsia="x-none"/>
        </w:rPr>
        <w:t xml:space="preserve">Valamennyi ajánlattevő (közös ajánlattevő) által kitöltendő, benyújtandó külön-külön. </w:t>
      </w:r>
    </w:p>
    <w:p w:rsidR="00EF15C0" w:rsidRPr="00EF15C0" w:rsidRDefault="00EF15C0" w:rsidP="00EF15C0">
      <w:pPr>
        <w:spacing w:after="0" w:line="240" w:lineRule="auto"/>
        <w:rPr>
          <w:rFonts w:ascii="Times New Roman" w:eastAsia="Times New Roman" w:hAnsi="Times New Roman" w:cs="Times New Roman"/>
          <w:sz w:val="18"/>
          <w:szCs w:val="18"/>
          <w:lang w:val="x-none" w:eastAsia="x-none"/>
        </w:rPr>
      </w:pPr>
      <w:r w:rsidRPr="00EF15C0">
        <w:rPr>
          <w:rFonts w:ascii="Times New Roman" w:eastAsia="Times New Roman" w:hAnsi="Times New Roman" w:cs="Times New Roman"/>
          <w:sz w:val="18"/>
          <w:szCs w:val="18"/>
          <w:lang w:val="x-none" w:eastAsia="x-none"/>
        </w:rPr>
        <w:t>Ajánlattevő akkor is nyilatkozni köteles, ha az ajánlatkérő nem írta elő az alvállalkozók ajánlatban történő bemutatásának kötelezettségét.</w:t>
      </w:r>
    </w:p>
    <w:p w:rsidR="00EF15C0" w:rsidRPr="00EF15C0" w:rsidRDefault="00EF15C0" w:rsidP="00EF15C0">
      <w:pPr>
        <w:spacing w:after="0" w:line="240" w:lineRule="auto"/>
        <w:rPr>
          <w:rFonts w:ascii="Times New Roman" w:eastAsia="Times New Roman" w:hAnsi="Times New Roman" w:cs="Times New Roman"/>
          <w:i/>
          <w:sz w:val="24"/>
          <w:szCs w:val="24"/>
          <w:lang w:eastAsia="hu-HU"/>
        </w:rPr>
      </w:pPr>
      <w:r w:rsidRPr="00EF15C0">
        <w:rPr>
          <w:rFonts w:ascii="Times New Roman" w:eastAsia="Times New Roman" w:hAnsi="Times New Roman" w:cs="Times New Roman"/>
          <w:i/>
          <w:sz w:val="24"/>
          <w:szCs w:val="24"/>
          <w:lang w:eastAsia="hu-HU"/>
        </w:rPr>
        <w:br w:type="page"/>
      </w:r>
    </w:p>
    <w:p w:rsidR="00EF15C0" w:rsidRPr="00EF15C0" w:rsidRDefault="00EF15C0" w:rsidP="00EF15C0">
      <w:pPr>
        <w:spacing w:after="0" w:line="240" w:lineRule="auto"/>
        <w:jc w:val="right"/>
        <w:rPr>
          <w:rFonts w:ascii="Times New Roman" w:eastAsia="Times New Roman" w:hAnsi="Times New Roman" w:cs="Times New Roman"/>
          <w:sz w:val="24"/>
          <w:szCs w:val="24"/>
          <w:lang w:eastAsia="hu-HU"/>
        </w:rPr>
      </w:pPr>
      <w:bookmarkStart w:id="66" w:name="_Toc228691124"/>
      <w:bookmarkStart w:id="67" w:name="_Toc229240723"/>
      <w:bookmarkStart w:id="68" w:name="_Toc244926080"/>
      <w:bookmarkStart w:id="69" w:name="_Toc246928248"/>
      <w:bookmarkStart w:id="70" w:name="_Toc248569331"/>
      <w:bookmarkStart w:id="71" w:name="_Toc261355732"/>
      <w:bookmarkStart w:id="72" w:name="_Toc316309818"/>
      <w:bookmarkStart w:id="73" w:name="_Toc317523693"/>
      <w:bookmarkStart w:id="74" w:name="_Toc330815432"/>
      <w:bookmarkEnd w:id="40"/>
      <w:bookmarkEnd w:id="41"/>
      <w:bookmarkEnd w:id="42"/>
      <w:bookmarkEnd w:id="43"/>
      <w:r w:rsidRPr="00EF15C0">
        <w:rPr>
          <w:rFonts w:ascii="Times New Roman" w:eastAsia="Times New Roman" w:hAnsi="Times New Roman" w:cs="Times New Roman"/>
          <w:b/>
          <w:sz w:val="24"/>
          <w:szCs w:val="24"/>
          <w:lang w:eastAsia="ar-SA"/>
        </w:rPr>
        <w:lastRenderedPageBreak/>
        <w:t>10. sz. melléklet</w:t>
      </w:r>
    </w:p>
    <w:p w:rsidR="00EF15C0" w:rsidRPr="00EF15C0" w:rsidRDefault="00EF15C0" w:rsidP="00EF15C0">
      <w:pPr>
        <w:keepNext/>
        <w:suppressAutoHyphens/>
        <w:overflowPunct w:val="0"/>
        <w:autoSpaceDE w:val="0"/>
        <w:spacing w:after="0" w:line="240" w:lineRule="auto"/>
        <w:jc w:val="center"/>
        <w:textAlignment w:val="baseline"/>
        <w:outlineLvl w:val="2"/>
        <w:rPr>
          <w:rFonts w:ascii="Times New Roman" w:eastAsia="Times New Roman" w:hAnsi="Times New Roman" w:cs="Times New Roman"/>
          <w:b/>
          <w:bCs/>
          <w:sz w:val="26"/>
          <w:szCs w:val="26"/>
          <w:lang w:val="x-none" w:eastAsia="x-none"/>
        </w:rPr>
      </w:pPr>
    </w:p>
    <w:p w:rsidR="00EF15C0" w:rsidRPr="00EF15C0" w:rsidRDefault="00EF15C0" w:rsidP="00EF15C0">
      <w:pPr>
        <w:keepNext/>
        <w:suppressAutoHyphens/>
        <w:overflowPunct w:val="0"/>
        <w:autoSpaceDE w:val="0"/>
        <w:spacing w:after="0" w:line="240" w:lineRule="auto"/>
        <w:jc w:val="center"/>
        <w:textAlignment w:val="baseline"/>
        <w:outlineLvl w:val="2"/>
        <w:rPr>
          <w:rFonts w:ascii="Times New Roman" w:eastAsia="Times New Roman" w:hAnsi="Times New Roman" w:cs="Times New Roman"/>
          <w:b/>
          <w:bCs/>
          <w:sz w:val="26"/>
          <w:szCs w:val="26"/>
          <w:lang w:val="x-none" w:eastAsia="x-none"/>
        </w:rPr>
      </w:pPr>
    </w:p>
    <w:p w:rsidR="00EF15C0" w:rsidRPr="00EF15C0" w:rsidRDefault="00EF15C0" w:rsidP="00EF15C0">
      <w:pPr>
        <w:keepNext/>
        <w:numPr>
          <w:ilvl w:val="2"/>
          <w:numId w:val="2"/>
        </w:numPr>
        <w:suppressAutoHyphens/>
        <w:overflowPunct w:val="0"/>
        <w:autoSpaceDE w:val="0"/>
        <w:spacing w:after="0" w:line="240" w:lineRule="auto"/>
        <w:ind w:right="-87"/>
        <w:jc w:val="center"/>
        <w:textAlignment w:val="baseline"/>
        <w:outlineLvl w:val="2"/>
        <w:rPr>
          <w:rFonts w:ascii="Times New Roman" w:eastAsia="Times New Roman" w:hAnsi="Times New Roman" w:cs="Times New Roman"/>
          <w:b/>
          <w:bCs/>
          <w:sz w:val="26"/>
          <w:szCs w:val="26"/>
          <w:lang w:val="x-none" w:eastAsia="x-none"/>
        </w:rPr>
      </w:pPr>
      <w:bookmarkStart w:id="75" w:name="_Toc482350191"/>
      <w:r w:rsidRPr="00EF15C0">
        <w:rPr>
          <w:rFonts w:ascii="Times New Roman" w:eastAsia="Times New Roman" w:hAnsi="Times New Roman" w:cs="Times New Roman"/>
          <w:b/>
          <w:bCs/>
          <w:sz w:val="26"/>
          <w:szCs w:val="26"/>
          <w:lang w:val="x-none" w:eastAsia="x-none"/>
        </w:rPr>
        <w:t>Nyilatkozat az Üzleti titokról</w:t>
      </w:r>
      <w:bookmarkEnd w:id="66"/>
      <w:bookmarkEnd w:id="67"/>
      <w:bookmarkEnd w:id="68"/>
      <w:bookmarkEnd w:id="69"/>
      <w:bookmarkEnd w:id="70"/>
      <w:bookmarkEnd w:id="71"/>
      <w:bookmarkEnd w:id="72"/>
      <w:bookmarkEnd w:id="73"/>
      <w:bookmarkEnd w:id="74"/>
      <w:bookmarkEnd w:id="75"/>
    </w:p>
    <w:p w:rsidR="00EF15C0" w:rsidRPr="00EF15C0" w:rsidRDefault="00EF15C0" w:rsidP="00EF15C0">
      <w:pPr>
        <w:spacing w:after="0" w:line="240" w:lineRule="auto"/>
        <w:jc w:val="center"/>
        <w:rPr>
          <w:rFonts w:ascii="Times New Roman" w:eastAsia="Times New Roman" w:hAnsi="Times New Roman" w:cs="Times New Roman"/>
          <w:sz w:val="24"/>
          <w:szCs w:val="24"/>
          <w:lang w:eastAsia="hu-HU"/>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b/>
          <w:bCs/>
          <w:sz w:val="24"/>
          <w:szCs w:val="24"/>
          <w:lang w:val="x-none" w:eastAsia="x-none"/>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lang w:val="x-none" w:eastAsia="x-none"/>
        </w:rPr>
      </w:pPr>
      <w:r w:rsidRPr="00EF15C0">
        <w:rPr>
          <w:rFonts w:ascii="Times New Roman" w:eastAsia="Times New Roman" w:hAnsi="Times New Roman" w:cs="Times New Roman"/>
          <w:b/>
          <w:bCs/>
          <w:sz w:val="24"/>
          <w:szCs w:val="24"/>
          <w:lang w:val="x-none" w:eastAsia="x-none"/>
        </w:rPr>
        <w:t xml:space="preserve">Tárgy: </w:t>
      </w:r>
      <w:r w:rsidRPr="00EF15C0">
        <w:rPr>
          <w:rFonts w:ascii="Times New Roman" w:eastAsia="Times New Roman" w:hAnsi="Times New Roman" w:cs="Times New Roman"/>
          <w:bCs/>
          <w:sz w:val="24"/>
          <w:szCs w:val="24"/>
          <w:lang w:eastAsia="x-none"/>
        </w:rPr>
        <w:t>„</w:t>
      </w:r>
      <w:r w:rsidRPr="00EF15C0">
        <w:rPr>
          <w:rFonts w:ascii="Times New Roman" w:eastAsia="MyriadPro-Semibold" w:hAnsi="Times New Roman" w:cs="Times New Roman"/>
          <w:sz w:val="24"/>
          <w:szCs w:val="24"/>
          <w:lang w:val="x-none" w:eastAsia="hu-HU"/>
        </w:rPr>
        <w:t>Az Iparművészeti Múzeum épületének rekonstrukciójára vonatkozó módosított engedélyezési és kiviteli tervek elkészítése és kiegészítő tervezői szolgáltatások</w:t>
      </w:r>
      <w:r w:rsidRPr="00EF15C0">
        <w:rPr>
          <w:rFonts w:ascii="Times New Roman" w:eastAsia="MyriadPro-Light" w:hAnsi="Times New Roman" w:cs="Times New Roman"/>
          <w:sz w:val="24"/>
          <w:szCs w:val="24"/>
          <w:lang w:val="x-none" w:eastAsia="x-none"/>
        </w:rPr>
        <w:t>”</w:t>
      </w:r>
    </w:p>
    <w:p w:rsidR="00EF15C0" w:rsidRPr="00EF15C0" w:rsidRDefault="00EF15C0" w:rsidP="00EF15C0">
      <w:pPr>
        <w:autoSpaceDE w:val="0"/>
        <w:autoSpaceDN w:val="0"/>
        <w:adjustRightInd w:val="0"/>
        <w:spacing w:after="0" w:line="240" w:lineRule="auto"/>
        <w:jc w:val="both"/>
        <w:rPr>
          <w:rFonts w:ascii="Times New Roman" w:eastAsia="Times New Roman" w:hAnsi="Times New Roman" w:cs="Times New Roman"/>
          <w:iCs/>
          <w:sz w:val="24"/>
          <w:szCs w:val="24"/>
          <w:lang w:eastAsia="hu-HU"/>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sz w:val="24"/>
          <w:szCs w:val="24"/>
          <w:lang w:val="x-none" w:eastAsia="x-none"/>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Alulírott ..</w:t>
      </w:r>
      <w:proofErr w:type="gramEnd"/>
      <w:r w:rsidRPr="00EF15C0">
        <w:rPr>
          <w:rFonts w:ascii="Times New Roman" w:eastAsia="Times New Roman" w:hAnsi="Times New Roman" w:cs="Times New Roman"/>
          <w:sz w:val="24"/>
          <w:szCs w:val="24"/>
          <w:lang w:eastAsia="hu-HU"/>
        </w:rPr>
        <w:t xml:space="preserve">............................................ </w:t>
      </w:r>
      <w:r w:rsidRPr="00EF15C0">
        <w:rPr>
          <w:rFonts w:ascii="Times New Roman" w:eastAsia="Times New Roman" w:hAnsi="Times New Roman" w:cs="Times New Roman"/>
          <w:i/>
          <w:iCs/>
          <w:sz w:val="24"/>
          <w:szCs w:val="24"/>
          <w:lang w:eastAsia="hu-HU"/>
        </w:rPr>
        <w:t>(képviselő neve</w:t>
      </w:r>
      <w:r w:rsidRPr="00EF15C0">
        <w:rPr>
          <w:rFonts w:ascii="Times New Roman" w:eastAsia="Times New Roman" w:hAnsi="Times New Roman" w:cs="Times New Roman"/>
          <w:i/>
          <w:sz w:val="24"/>
          <w:szCs w:val="24"/>
          <w:vertAlign w:val="superscript"/>
          <w:lang w:eastAsia="hu-HU"/>
        </w:rPr>
        <w:t>1</w:t>
      </w:r>
      <w:r w:rsidRPr="00EF15C0">
        <w:rPr>
          <w:rFonts w:ascii="Times New Roman" w:eastAsia="Times New Roman" w:hAnsi="Times New Roman" w:cs="Times New Roman"/>
          <w:i/>
          <w:iCs/>
          <w:sz w:val="24"/>
          <w:szCs w:val="24"/>
          <w:lang w:eastAsia="hu-HU"/>
        </w:rPr>
        <w:t xml:space="preserve">), </w:t>
      </w:r>
      <w:r w:rsidRPr="00EF15C0">
        <w:rPr>
          <w:rFonts w:ascii="Times New Roman" w:eastAsia="Times New Roman" w:hAnsi="Times New Roman" w:cs="Times New Roman"/>
          <w:sz w:val="24"/>
          <w:szCs w:val="24"/>
          <w:lang w:eastAsia="hu-HU"/>
        </w:rPr>
        <w:t xml:space="preserve">mint </w:t>
      </w:r>
      <w:proofErr w:type="gramStart"/>
      <w:r w:rsidRPr="00EF15C0">
        <w:rPr>
          <w:rFonts w:ascii="Times New Roman" w:eastAsia="Times New Roman" w:hAnsi="Times New Roman" w:cs="Times New Roman"/>
          <w:sz w:val="24"/>
          <w:szCs w:val="24"/>
          <w:lang w:eastAsia="hu-HU"/>
        </w:rPr>
        <w:t>a(</w:t>
      </w:r>
      <w:proofErr w:type="gramEnd"/>
      <w:r w:rsidRPr="00EF15C0">
        <w:rPr>
          <w:rFonts w:ascii="Times New Roman" w:eastAsia="Times New Roman" w:hAnsi="Times New Roman" w:cs="Times New Roman"/>
          <w:sz w:val="24"/>
          <w:szCs w:val="24"/>
          <w:lang w:eastAsia="hu-HU"/>
        </w:rPr>
        <w:t xml:space="preserve">z) ................................................. </w:t>
      </w:r>
      <w:r w:rsidRPr="00EF15C0">
        <w:rPr>
          <w:rFonts w:ascii="Times New Roman" w:eastAsia="Times New Roman" w:hAnsi="Times New Roman" w:cs="Times New Roman"/>
          <w:i/>
          <w:sz w:val="24"/>
          <w:szCs w:val="24"/>
          <w:lang w:eastAsia="hu-HU"/>
        </w:rPr>
        <w:t>(ajánlattevő megnevezése</w:t>
      </w:r>
      <w:r w:rsidRPr="00EF15C0">
        <w:rPr>
          <w:rFonts w:ascii="Times New Roman" w:eastAsia="Times New Roman" w:hAnsi="Times New Roman" w:cs="Times New Roman"/>
          <w:i/>
          <w:sz w:val="24"/>
          <w:szCs w:val="24"/>
          <w:vertAlign w:val="superscript"/>
          <w:lang w:eastAsia="hu-HU"/>
        </w:rPr>
        <w:t>2</w:t>
      </w:r>
      <w:r w:rsidRPr="00EF15C0">
        <w:rPr>
          <w:rFonts w:ascii="Times New Roman" w:eastAsia="Times New Roman" w:hAnsi="Times New Roman" w:cs="Times New Roman"/>
          <w:i/>
          <w:sz w:val="24"/>
          <w:szCs w:val="24"/>
          <w:lang w:eastAsia="hu-HU"/>
        </w:rPr>
        <w:t>)</w:t>
      </w:r>
      <w:r w:rsidRPr="00EF15C0">
        <w:rPr>
          <w:rFonts w:ascii="Times New Roman" w:eastAsia="Times New Roman" w:hAnsi="Times New Roman" w:cs="Times New Roman"/>
          <w:sz w:val="24"/>
          <w:szCs w:val="24"/>
          <w:lang w:eastAsia="hu-HU"/>
        </w:rPr>
        <w:t xml:space="preserve"> ajánlattevő cégjegyzésre jogosult képviselője büntetőjogi felelősségem tudatában</w:t>
      </w:r>
    </w:p>
    <w:p w:rsidR="00EF15C0" w:rsidRPr="00EF15C0" w:rsidRDefault="00EF15C0" w:rsidP="00EF15C0">
      <w:pPr>
        <w:spacing w:after="0" w:line="240" w:lineRule="auto"/>
        <w:jc w:val="center"/>
        <w:rPr>
          <w:rFonts w:ascii="Times New Roman" w:eastAsia="Times New Roman" w:hAnsi="Times New Roman" w:cs="Times New Roman"/>
          <w:b/>
          <w:sz w:val="24"/>
          <w:szCs w:val="24"/>
          <w:lang w:eastAsia="hu-HU"/>
        </w:rPr>
      </w:pPr>
      <w:r w:rsidRPr="00EF15C0">
        <w:rPr>
          <w:rFonts w:ascii="Times New Roman" w:eastAsia="Times New Roman" w:hAnsi="Times New Roman" w:cs="Times New Roman"/>
          <w:b/>
          <w:sz w:val="24"/>
          <w:szCs w:val="24"/>
          <w:lang w:eastAsia="hu-HU"/>
        </w:rPr>
        <w:t>n y i l a t k o z o m,</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hogy</w:t>
      </w:r>
      <w:proofErr w:type="gramEnd"/>
      <w:r w:rsidRPr="00EF15C0">
        <w:rPr>
          <w:rFonts w:ascii="Times New Roman" w:eastAsia="Times New Roman" w:hAnsi="Times New Roman" w:cs="Times New Roman"/>
          <w:sz w:val="24"/>
          <w:szCs w:val="24"/>
          <w:lang w:eastAsia="hu-HU"/>
        </w:rPr>
        <w:t xml:space="preserve"> az általunk benyújtott ajánlat üzleti titkot</w:t>
      </w:r>
      <w:r w:rsidRPr="00EF15C0">
        <w:rPr>
          <w:rFonts w:ascii="Times New Roman" w:eastAsia="Times New Roman" w:hAnsi="Times New Roman" w:cs="Times New Roman"/>
          <w:sz w:val="24"/>
          <w:szCs w:val="24"/>
          <w:vertAlign w:val="superscript"/>
          <w:lang w:eastAsia="hu-HU"/>
        </w:rPr>
        <w:t>3</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 xml:space="preserve"> </w:t>
      </w:r>
      <w:r w:rsidRPr="00EF15C0">
        <w:rPr>
          <w:rFonts w:ascii="Times New Roman" w:eastAsia="Times New Roman" w:hAnsi="Times New Roman" w:cs="Times New Roman"/>
          <w:sz w:val="24"/>
          <w:szCs w:val="24"/>
          <w:lang w:eastAsia="hu-HU"/>
        </w:rPr>
        <w:tab/>
      </w:r>
      <w:proofErr w:type="gramStart"/>
      <w:r w:rsidRPr="00EF15C0">
        <w:rPr>
          <w:rFonts w:ascii="Times New Roman" w:eastAsia="Times New Roman" w:hAnsi="Times New Roman" w:cs="Times New Roman"/>
          <w:sz w:val="24"/>
          <w:szCs w:val="24"/>
          <w:lang w:eastAsia="hu-HU"/>
        </w:rPr>
        <w:t>tartalmaz</w:t>
      </w:r>
      <w:proofErr w:type="gramEnd"/>
      <w:r w:rsidRPr="00EF15C0">
        <w:rPr>
          <w:rFonts w:ascii="Times New Roman" w:eastAsia="Times New Roman" w:hAnsi="Times New Roman" w:cs="Times New Roman"/>
          <w:sz w:val="24"/>
          <w:szCs w:val="24"/>
          <w:lang w:eastAsia="hu-HU"/>
        </w:rPr>
        <w:t>, amelynek nyilvánosságra hozatalát megtiltom.</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 xml:space="preserve"> </w:t>
      </w:r>
      <w:r w:rsidRPr="00EF15C0">
        <w:rPr>
          <w:rFonts w:ascii="Times New Roman" w:eastAsia="Times New Roman" w:hAnsi="Times New Roman" w:cs="Times New Roman"/>
          <w:sz w:val="24"/>
          <w:szCs w:val="24"/>
          <w:lang w:eastAsia="hu-HU"/>
        </w:rPr>
        <w:tab/>
      </w:r>
      <w:proofErr w:type="gramStart"/>
      <w:r w:rsidRPr="00EF15C0">
        <w:rPr>
          <w:rFonts w:ascii="Times New Roman" w:eastAsia="Times New Roman" w:hAnsi="Times New Roman" w:cs="Times New Roman"/>
          <w:sz w:val="24"/>
          <w:szCs w:val="24"/>
          <w:lang w:eastAsia="hu-HU"/>
        </w:rPr>
        <w:t>nem</w:t>
      </w:r>
      <w:proofErr w:type="gramEnd"/>
      <w:r w:rsidRPr="00EF15C0">
        <w:rPr>
          <w:rFonts w:ascii="Times New Roman" w:eastAsia="Times New Roman" w:hAnsi="Times New Roman" w:cs="Times New Roman"/>
          <w:sz w:val="24"/>
          <w:szCs w:val="24"/>
          <w:lang w:eastAsia="hu-HU"/>
        </w:rPr>
        <w:t xml:space="preserve"> tartalmaz. </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Amennyiben az ajánlat üzleti titkot tartalmaz, úgy az üzleti titkot tartalmazó iratokat ajánlatunkban elkülönített módon, az ajánlat külön mellékleteként csatoljuk. (Kbt. 44. § (1) bekezdése)</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201... ..</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w:t>
      </w:r>
      <w:proofErr w:type="gramStart"/>
      <w:r w:rsidRPr="00EF15C0">
        <w:rPr>
          <w:rFonts w:ascii="Times New Roman" w:eastAsia="Times New Roman" w:hAnsi="Times New Roman" w:cs="Times New Roman"/>
          <w:sz w:val="24"/>
          <w:szCs w:val="24"/>
          <w:lang w:eastAsia="hu-HU"/>
        </w:rPr>
        <w:t>hó</w:t>
      </w:r>
      <w:proofErr w:type="gramEnd"/>
      <w:r w:rsidRPr="00EF15C0">
        <w:rPr>
          <w:rFonts w:ascii="Times New Roman" w:eastAsia="Times New Roman" w:hAnsi="Times New Roman" w:cs="Times New Roman"/>
          <w:sz w:val="24"/>
          <w:szCs w:val="24"/>
          <w:lang w:eastAsia="hu-HU"/>
        </w:rPr>
        <w:t xml:space="preserve"> ......... </w:t>
      </w:r>
      <w:proofErr w:type="gramStart"/>
      <w:r w:rsidRPr="00EF15C0">
        <w:rPr>
          <w:rFonts w:ascii="Times New Roman" w:eastAsia="Times New Roman" w:hAnsi="Times New Roman" w:cs="Times New Roman"/>
          <w:sz w:val="24"/>
          <w:szCs w:val="24"/>
          <w:lang w:eastAsia="hu-HU"/>
        </w:rPr>
        <w:t>napján</w:t>
      </w:r>
      <w:proofErr w:type="gramEnd"/>
    </w:p>
    <w:tbl>
      <w:tblPr>
        <w:tblW w:w="0" w:type="auto"/>
        <w:tblLayout w:type="fixed"/>
        <w:tblCellMar>
          <w:left w:w="70" w:type="dxa"/>
          <w:right w:w="70" w:type="dxa"/>
        </w:tblCellMar>
        <w:tblLook w:val="0000" w:firstRow="0" w:lastRow="0" w:firstColumn="0" w:lastColumn="0" w:noHBand="0" w:noVBand="0"/>
      </w:tblPr>
      <w:tblGrid>
        <w:gridCol w:w="4750"/>
        <w:gridCol w:w="4320"/>
      </w:tblGrid>
      <w:tr w:rsidR="00EF15C0" w:rsidRPr="00EF15C0" w:rsidTr="006E0A9B">
        <w:tc>
          <w:tcPr>
            <w:tcW w:w="4750" w:type="dxa"/>
          </w:tcPr>
          <w:p w:rsidR="00EF15C0" w:rsidRPr="00EF15C0" w:rsidRDefault="00EF15C0" w:rsidP="00EF15C0">
            <w:pPr>
              <w:snapToGrid w:val="0"/>
              <w:spacing w:after="0" w:line="240" w:lineRule="auto"/>
              <w:jc w:val="both"/>
              <w:rPr>
                <w:rFonts w:ascii="Times New Roman" w:eastAsia="Times New Roman" w:hAnsi="Times New Roman" w:cs="Times New Roman"/>
                <w:sz w:val="24"/>
                <w:szCs w:val="24"/>
                <w:lang w:eastAsia="hu-HU"/>
              </w:rPr>
            </w:pPr>
          </w:p>
        </w:tc>
        <w:tc>
          <w:tcPr>
            <w:tcW w:w="4320" w:type="dxa"/>
          </w:tcPr>
          <w:p w:rsidR="00EF15C0" w:rsidRPr="00EF15C0" w:rsidRDefault="00EF15C0" w:rsidP="00EF15C0">
            <w:pPr>
              <w:snapToGrid w:val="0"/>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 xml:space="preserve">   ………………………………………….</w:t>
            </w:r>
          </w:p>
          <w:p w:rsidR="00EF15C0" w:rsidRPr="00EF15C0" w:rsidRDefault="00EF15C0" w:rsidP="00EF15C0">
            <w:pPr>
              <w:spacing w:after="0" w:line="240" w:lineRule="auto"/>
              <w:jc w:val="center"/>
              <w:rPr>
                <w:rFonts w:ascii="Times New Roman" w:eastAsia="Times New Roman" w:hAnsi="Times New Roman" w:cs="Times New Roman"/>
                <w:sz w:val="24"/>
                <w:szCs w:val="24"/>
                <w:vertAlign w:val="superscript"/>
                <w:lang w:eastAsia="hu-HU"/>
              </w:rPr>
            </w:pPr>
            <w:r w:rsidRPr="00EF15C0">
              <w:rPr>
                <w:rFonts w:ascii="Times New Roman" w:eastAsia="Times New Roman" w:hAnsi="Times New Roman" w:cs="Times New Roman"/>
                <w:sz w:val="24"/>
                <w:szCs w:val="24"/>
                <w:lang w:eastAsia="hu-HU"/>
              </w:rPr>
              <w:t>Ajánlattevő</w:t>
            </w:r>
            <w:r w:rsidRPr="00EF15C0">
              <w:rPr>
                <w:rFonts w:ascii="Times New Roman" w:eastAsia="Times New Roman" w:hAnsi="Times New Roman" w:cs="Times New Roman"/>
                <w:sz w:val="24"/>
                <w:szCs w:val="24"/>
                <w:vertAlign w:val="superscript"/>
                <w:lang w:eastAsia="hu-HU"/>
              </w:rPr>
              <w:t>1</w:t>
            </w:r>
          </w:p>
          <w:p w:rsidR="00EF15C0" w:rsidRPr="00EF15C0" w:rsidRDefault="00EF15C0" w:rsidP="00EF15C0">
            <w:pPr>
              <w:spacing w:after="0" w:line="240" w:lineRule="auto"/>
              <w:jc w:val="center"/>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cégszerű aláírása</w:t>
            </w:r>
          </w:p>
        </w:tc>
      </w:tr>
    </w:tbl>
    <w:p w:rsidR="00EF15C0" w:rsidRPr="00EF15C0" w:rsidRDefault="00EF15C0" w:rsidP="00EF15C0">
      <w:pPr>
        <w:spacing w:after="0" w:line="240" w:lineRule="auto"/>
        <w:jc w:val="both"/>
        <w:rPr>
          <w:rFonts w:ascii="Times New Roman" w:eastAsia="Times New Roman" w:hAnsi="Times New Roman" w:cs="Times New Roman"/>
          <w:b/>
          <w:sz w:val="16"/>
          <w:szCs w:val="16"/>
          <w:lang w:eastAsia="hu-HU"/>
        </w:rPr>
      </w:pPr>
    </w:p>
    <w:p w:rsidR="00EF15C0" w:rsidRPr="00EF15C0" w:rsidRDefault="00EF15C0" w:rsidP="00EF15C0">
      <w:pPr>
        <w:spacing w:after="0" w:line="240" w:lineRule="auto"/>
        <w:jc w:val="both"/>
        <w:rPr>
          <w:rFonts w:ascii="Times New Roman" w:eastAsia="Times New Roman" w:hAnsi="Times New Roman" w:cs="Times New Roman"/>
          <w:b/>
          <w:sz w:val="16"/>
          <w:szCs w:val="16"/>
          <w:lang w:eastAsia="hu-HU"/>
        </w:rPr>
      </w:pPr>
      <w:r w:rsidRPr="00EF15C0">
        <w:rPr>
          <w:rFonts w:ascii="Times New Roman" w:eastAsia="Times New Roman" w:hAnsi="Times New Roman" w:cs="Times New Roman"/>
          <w:b/>
          <w:sz w:val="16"/>
          <w:szCs w:val="16"/>
          <w:lang w:eastAsia="hu-HU"/>
        </w:rPr>
        <w:t>Megjegyzés:</w:t>
      </w:r>
    </w:p>
    <w:p w:rsidR="00EF15C0" w:rsidRPr="00EF15C0" w:rsidRDefault="00EF15C0" w:rsidP="00EF15C0">
      <w:pPr>
        <w:widowControl w:val="0"/>
        <w:tabs>
          <w:tab w:val="left" w:pos="180"/>
        </w:tabs>
        <w:suppressAutoHyphens/>
        <w:spacing w:after="0" w:line="240" w:lineRule="auto"/>
        <w:jc w:val="both"/>
        <w:rPr>
          <w:rFonts w:ascii="Times New Roman" w:eastAsia="Times New Roman" w:hAnsi="Times New Roman" w:cs="Times New Roman"/>
          <w:sz w:val="16"/>
          <w:szCs w:val="16"/>
          <w:lang w:val="x-none" w:eastAsia="x-none"/>
        </w:rPr>
      </w:pPr>
      <w:r w:rsidRPr="00EF15C0">
        <w:rPr>
          <w:rFonts w:ascii="Times New Roman" w:eastAsia="Times New Roman" w:hAnsi="Times New Roman" w:cs="Times New Roman"/>
          <w:sz w:val="16"/>
          <w:szCs w:val="16"/>
          <w:vertAlign w:val="superscript"/>
          <w:lang w:val="x-none" w:eastAsia="x-none"/>
        </w:rPr>
        <w:t>1</w:t>
      </w:r>
      <w:r w:rsidRPr="00EF15C0">
        <w:rPr>
          <w:rFonts w:ascii="Times New Roman" w:eastAsia="Times New Roman" w:hAnsi="Times New Roman" w:cs="Times New Roman"/>
          <w:sz w:val="16"/>
          <w:szCs w:val="16"/>
          <w:lang w:val="x-none" w:eastAsia="x-none"/>
        </w:rPr>
        <w:tab/>
        <w:t xml:space="preserve">Közös ajánlattétel esetében a közös ajánlattevők együttműködési megállapodása szerinti képviseleti joggal szinkronban </w:t>
      </w:r>
    </w:p>
    <w:p w:rsidR="00EF15C0" w:rsidRPr="00EF15C0" w:rsidRDefault="00EF15C0" w:rsidP="00EF15C0">
      <w:pPr>
        <w:widowControl w:val="0"/>
        <w:tabs>
          <w:tab w:val="left" w:pos="180"/>
        </w:tabs>
        <w:suppressAutoHyphens/>
        <w:spacing w:after="0" w:line="240" w:lineRule="auto"/>
        <w:jc w:val="both"/>
        <w:rPr>
          <w:rFonts w:ascii="Times New Roman" w:eastAsia="Times New Roman" w:hAnsi="Times New Roman" w:cs="Times New Roman"/>
          <w:sz w:val="16"/>
          <w:szCs w:val="16"/>
          <w:lang w:val="x-none" w:eastAsia="x-none"/>
        </w:rPr>
      </w:pPr>
      <w:r w:rsidRPr="00EF15C0">
        <w:rPr>
          <w:rFonts w:ascii="Times New Roman" w:eastAsia="Times New Roman" w:hAnsi="Times New Roman" w:cs="Times New Roman"/>
          <w:sz w:val="16"/>
          <w:szCs w:val="16"/>
          <w:vertAlign w:val="superscript"/>
          <w:lang w:val="x-none" w:eastAsia="x-none"/>
        </w:rPr>
        <w:t>2</w:t>
      </w:r>
      <w:r w:rsidRPr="00EF15C0">
        <w:rPr>
          <w:rFonts w:ascii="Times New Roman" w:eastAsia="Times New Roman" w:hAnsi="Times New Roman" w:cs="Times New Roman"/>
          <w:sz w:val="16"/>
          <w:szCs w:val="16"/>
          <w:vertAlign w:val="superscript"/>
          <w:lang w:val="x-none" w:eastAsia="x-none"/>
        </w:rPr>
        <w:tab/>
      </w:r>
      <w:r w:rsidRPr="00EF15C0">
        <w:rPr>
          <w:rFonts w:ascii="Times New Roman" w:eastAsia="Times New Roman" w:hAnsi="Times New Roman" w:cs="Times New Roman"/>
          <w:sz w:val="16"/>
          <w:szCs w:val="16"/>
          <w:lang w:val="x-none" w:eastAsia="x-none"/>
        </w:rPr>
        <w:t>Közös ajánlattétel esetében valamennyi ajánlattevő nevét, vagy a közös ajánlattevők együttműködési megállapodásában szereplő együttes megnevezését, fel kell tüntetni.</w:t>
      </w:r>
    </w:p>
    <w:p w:rsidR="00EF15C0" w:rsidRPr="00EF15C0" w:rsidRDefault="00EF15C0" w:rsidP="00EF15C0">
      <w:pPr>
        <w:suppressAutoHyphens/>
        <w:spacing w:after="0" w:line="240" w:lineRule="auto"/>
        <w:ind w:left="426" w:hanging="426"/>
        <w:jc w:val="both"/>
        <w:rPr>
          <w:rFonts w:ascii="Times New Roman" w:eastAsia="Times New Roman" w:hAnsi="Times New Roman" w:cs="Times New Roman"/>
          <w:sz w:val="16"/>
          <w:szCs w:val="16"/>
          <w:lang w:eastAsia="hu-HU"/>
        </w:rPr>
      </w:pPr>
      <w:r w:rsidRPr="00EF15C0">
        <w:rPr>
          <w:rFonts w:ascii="Times New Roman" w:eastAsia="Times New Roman" w:hAnsi="Times New Roman" w:cs="Times New Roman"/>
          <w:sz w:val="16"/>
          <w:szCs w:val="16"/>
          <w:vertAlign w:val="superscript"/>
          <w:lang w:eastAsia="hu-HU"/>
        </w:rPr>
        <w:t xml:space="preserve">3 </w:t>
      </w:r>
      <w:r w:rsidRPr="00EF15C0">
        <w:rPr>
          <w:rFonts w:ascii="Times New Roman" w:eastAsia="Times New Roman" w:hAnsi="Times New Roman" w:cs="Times New Roman"/>
          <w:sz w:val="16"/>
          <w:szCs w:val="16"/>
          <w:lang w:eastAsia="hu-HU"/>
        </w:rPr>
        <w:t xml:space="preserve"> Megfelelő rész X jellel jelölendő</w:t>
      </w:r>
    </w:p>
    <w:p w:rsidR="00EF15C0" w:rsidRPr="00EF15C0" w:rsidRDefault="00EF15C0" w:rsidP="00EF15C0">
      <w:pPr>
        <w:spacing w:after="0" w:line="240" w:lineRule="auto"/>
        <w:jc w:val="both"/>
        <w:rPr>
          <w:rFonts w:ascii="Times New Roman" w:eastAsia="Times New Roman" w:hAnsi="Times New Roman" w:cs="Times New Roman"/>
          <w:color w:val="000000"/>
          <w:sz w:val="16"/>
          <w:szCs w:val="16"/>
          <w:lang w:eastAsia="hu-HU"/>
        </w:rPr>
      </w:pPr>
    </w:p>
    <w:p w:rsidR="00EF15C0" w:rsidRPr="00EF15C0" w:rsidRDefault="00EF15C0" w:rsidP="00EF15C0">
      <w:pPr>
        <w:spacing w:after="0" w:line="240" w:lineRule="auto"/>
        <w:jc w:val="both"/>
        <w:rPr>
          <w:rFonts w:ascii="Times New Roman" w:eastAsia="Times New Roman" w:hAnsi="Times New Roman" w:cs="Times New Roman"/>
          <w:sz w:val="20"/>
          <w:szCs w:val="20"/>
          <w:lang w:eastAsia="hu-HU"/>
        </w:rPr>
      </w:pPr>
      <w:r w:rsidRPr="00EF15C0">
        <w:rPr>
          <w:rFonts w:ascii="Times New Roman" w:eastAsia="Times New Roman" w:hAnsi="Times New Roman" w:cs="Times New Roman"/>
          <w:b/>
          <w:bCs/>
          <w:sz w:val="20"/>
          <w:szCs w:val="20"/>
          <w:lang w:eastAsia="hu-HU"/>
        </w:rPr>
        <w:t>44. § </w:t>
      </w:r>
      <w:r w:rsidRPr="00EF15C0">
        <w:rPr>
          <w:rFonts w:ascii="Times New Roman" w:eastAsia="Times New Roman" w:hAnsi="Times New Roman" w:cs="Times New Roman"/>
          <w:sz w:val="20"/>
          <w:szCs w:val="20"/>
          <w:lang w:eastAsia="hu-HU"/>
        </w:rPr>
        <w:t>(1)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EF15C0" w:rsidRPr="00EF15C0" w:rsidRDefault="00EF15C0" w:rsidP="00EF15C0">
      <w:pPr>
        <w:spacing w:after="0" w:line="240" w:lineRule="auto"/>
        <w:jc w:val="both"/>
        <w:rPr>
          <w:rFonts w:ascii="Times New Roman" w:eastAsia="Times New Roman" w:hAnsi="Times New Roman" w:cs="Times New Roman"/>
          <w:sz w:val="20"/>
          <w:szCs w:val="20"/>
          <w:lang w:eastAsia="hu-HU"/>
        </w:rPr>
      </w:pPr>
      <w:r w:rsidRPr="00EF15C0">
        <w:rPr>
          <w:rFonts w:ascii="Times New Roman" w:eastAsia="Times New Roman" w:hAnsi="Times New Roman" w:cs="Times New Roman"/>
          <w:sz w:val="20"/>
          <w:szCs w:val="20"/>
          <w:lang w:eastAsia="hu-HU"/>
        </w:rPr>
        <w:t>(2) Az (1) bekezdés alkalmazásában a gazdasági szereplő nem nyilváníthatja üzleti titoknak különösen</w:t>
      </w:r>
    </w:p>
    <w:p w:rsidR="00EF15C0" w:rsidRPr="00EF15C0" w:rsidRDefault="00EF15C0" w:rsidP="00EF15C0">
      <w:pPr>
        <w:spacing w:after="0" w:line="240" w:lineRule="auto"/>
        <w:jc w:val="both"/>
        <w:rPr>
          <w:rFonts w:ascii="Times New Roman" w:eastAsia="Times New Roman" w:hAnsi="Times New Roman" w:cs="Times New Roman"/>
          <w:sz w:val="20"/>
          <w:szCs w:val="20"/>
          <w:lang w:eastAsia="hu-HU"/>
        </w:rPr>
      </w:pPr>
      <w:proofErr w:type="gramStart"/>
      <w:r w:rsidRPr="00EF15C0">
        <w:rPr>
          <w:rFonts w:ascii="Times New Roman" w:eastAsia="Times New Roman" w:hAnsi="Times New Roman" w:cs="Times New Roman"/>
          <w:i/>
          <w:iCs/>
          <w:sz w:val="20"/>
          <w:szCs w:val="20"/>
          <w:lang w:eastAsia="hu-HU"/>
        </w:rPr>
        <w:t>a</w:t>
      </w:r>
      <w:proofErr w:type="gramEnd"/>
      <w:r w:rsidRPr="00EF15C0">
        <w:rPr>
          <w:rFonts w:ascii="Times New Roman" w:eastAsia="Times New Roman" w:hAnsi="Times New Roman" w:cs="Times New Roman"/>
          <w:i/>
          <w:iCs/>
          <w:sz w:val="20"/>
          <w:szCs w:val="20"/>
          <w:lang w:eastAsia="hu-HU"/>
        </w:rPr>
        <w:t>) </w:t>
      </w:r>
      <w:r w:rsidRPr="00EF15C0">
        <w:rPr>
          <w:rFonts w:ascii="Times New Roman" w:eastAsia="Times New Roman" w:hAnsi="Times New Roman" w:cs="Times New Roman"/>
          <w:sz w:val="20"/>
          <w:szCs w:val="20"/>
          <w:lang w:eastAsia="hu-HU"/>
        </w:rPr>
        <w:t>azokat az információkat, adatokat, amelyek elektronikus, hatósági vagy egyéb nyilvántartásból bárki számára megismerhetők,</w:t>
      </w:r>
    </w:p>
    <w:p w:rsidR="00EF15C0" w:rsidRPr="00EF15C0" w:rsidRDefault="00EF15C0" w:rsidP="00EF15C0">
      <w:pPr>
        <w:spacing w:after="0" w:line="240" w:lineRule="auto"/>
        <w:jc w:val="both"/>
        <w:rPr>
          <w:rFonts w:ascii="Times New Roman" w:eastAsia="Times New Roman" w:hAnsi="Times New Roman" w:cs="Times New Roman"/>
          <w:sz w:val="20"/>
          <w:szCs w:val="20"/>
          <w:lang w:eastAsia="hu-HU"/>
        </w:rPr>
      </w:pPr>
      <w:r w:rsidRPr="00EF15C0">
        <w:rPr>
          <w:rFonts w:ascii="Times New Roman" w:eastAsia="Times New Roman" w:hAnsi="Times New Roman" w:cs="Times New Roman"/>
          <w:i/>
          <w:iCs/>
          <w:sz w:val="20"/>
          <w:szCs w:val="20"/>
          <w:lang w:eastAsia="hu-HU"/>
        </w:rPr>
        <w:t>b) </w:t>
      </w:r>
      <w:r w:rsidRPr="00EF15C0">
        <w:rPr>
          <w:rFonts w:ascii="Times New Roman" w:eastAsia="Times New Roman" w:hAnsi="Times New Roman" w:cs="Times New Roman"/>
          <w:sz w:val="20"/>
          <w:szCs w:val="20"/>
          <w:lang w:eastAsia="hu-HU"/>
        </w:rPr>
        <w:t>az információs önrendelkezési jogról és az információszabadságról szóló 2011. évi CXII. törvény 27. § (3) bekezdése szerinti közérdekből nyilvános adatokat,</w:t>
      </w:r>
    </w:p>
    <w:p w:rsidR="00EF15C0" w:rsidRPr="00EF15C0" w:rsidRDefault="00EF15C0" w:rsidP="00EF15C0">
      <w:pPr>
        <w:spacing w:after="0" w:line="240" w:lineRule="auto"/>
        <w:jc w:val="both"/>
        <w:rPr>
          <w:rFonts w:ascii="Times New Roman" w:eastAsia="Times New Roman" w:hAnsi="Times New Roman" w:cs="Times New Roman"/>
          <w:sz w:val="20"/>
          <w:szCs w:val="20"/>
          <w:lang w:eastAsia="hu-HU"/>
        </w:rPr>
      </w:pPr>
      <w:r w:rsidRPr="00EF15C0">
        <w:rPr>
          <w:rFonts w:ascii="Times New Roman" w:eastAsia="Times New Roman" w:hAnsi="Times New Roman" w:cs="Times New Roman"/>
          <w:i/>
          <w:iCs/>
          <w:sz w:val="20"/>
          <w:szCs w:val="20"/>
          <w:lang w:eastAsia="hu-HU"/>
        </w:rPr>
        <w:t>c) </w:t>
      </w:r>
      <w:r w:rsidRPr="00EF15C0">
        <w:rPr>
          <w:rFonts w:ascii="Times New Roman" w:eastAsia="Times New Roman" w:hAnsi="Times New Roman" w:cs="Times New Roman"/>
          <w:sz w:val="20"/>
          <w:szCs w:val="20"/>
          <w:lang w:eastAsia="hu-HU"/>
        </w:rPr>
        <w:t>az ajánlattevő, illetve részvételre jelentkező által az alkalmasság igazolása körében bemutatott</w:t>
      </w:r>
    </w:p>
    <w:p w:rsidR="00EF15C0" w:rsidRPr="00EF15C0" w:rsidRDefault="00EF15C0" w:rsidP="00EF15C0">
      <w:pPr>
        <w:spacing w:after="0" w:line="240" w:lineRule="auto"/>
        <w:jc w:val="both"/>
        <w:rPr>
          <w:rFonts w:ascii="Times New Roman" w:eastAsia="Times New Roman" w:hAnsi="Times New Roman" w:cs="Times New Roman"/>
          <w:sz w:val="20"/>
          <w:szCs w:val="20"/>
          <w:lang w:eastAsia="hu-HU"/>
        </w:rPr>
      </w:pPr>
      <w:proofErr w:type="spellStart"/>
      <w:r w:rsidRPr="00EF15C0">
        <w:rPr>
          <w:rFonts w:ascii="Times New Roman" w:eastAsia="Times New Roman" w:hAnsi="Times New Roman" w:cs="Times New Roman"/>
          <w:i/>
          <w:iCs/>
          <w:sz w:val="20"/>
          <w:szCs w:val="20"/>
          <w:lang w:eastAsia="hu-HU"/>
        </w:rPr>
        <w:t>ca</w:t>
      </w:r>
      <w:proofErr w:type="spellEnd"/>
      <w:r w:rsidRPr="00EF15C0">
        <w:rPr>
          <w:rFonts w:ascii="Times New Roman" w:eastAsia="Times New Roman" w:hAnsi="Times New Roman" w:cs="Times New Roman"/>
          <w:i/>
          <w:iCs/>
          <w:sz w:val="20"/>
          <w:szCs w:val="20"/>
          <w:lang w:eastAsia="hu-HU"/>
        </w:rPr>
        <w:t>) </w:t>
      </w:r>
      <w:r w:rsidRPr="00EF15C0">
        <w:rPr>
          <w:rFonts w:ascii="Times New Roman" w:eastAsia="Times New Roman" w:hAnsi="Times New Roman" w:cs="Times New Roman"/>
          <w:sz w:val="20"/>
          <w:szCs w:val="20"/>
          <w:lang w:eastAsia="hu-HU"/>
        </w:rPr>
        <w:t>korábban teljesített közbeszerzési szerződések, illetve e törvény szerinti építés- vagy szolgáltatási koncessziók megkötésére, tartalmára és teljesítésére vonatkozó információkat és adatokat,</w:t>
      </w:r>
    </w:p>
    <w:p w:rsidR="00EF15C0" w:rsidRPr="00EF15C0" w:rsidRDefault="00EF15C0" w:rsidP="00EF15C0">
      <w:pPr>
        <w:spacing w:after="0" w:line="240" w:lineRule="auto"/>
        <w:jc w:val="both"/>
        <w:rPr>
          <w:rFonts w:ascii="Times New Roman" w:eastAsia="Times New Roman" w:hAnsi="Times New Roman" w:cs="Times New Roman"/>
          <w:sz w:val="20"/>
          <w:szCs w:val="20"/>
          <w:lang w:eastAsia="hu-HU"/>
        </w:rPr>
      </w:pPr>
      <w:proofErr w:type="spellStart"/>
      <w:r w:rsidRPr="00EF15C0">
        <w:rPr>
          <w:rFonts w:ascii="Times New Roman" w:eastAsia="Times New Roman" w:hAnsi="Times New Roman" w:cs="Times New Roman"/>
          <w:i/>
          <w:iCs/>
          <w:sz w:val="20"/>
          <w:szCs w:val="20"/>
          <w:lang w:eastAsia="hu-HU"/>
        </w:rPr>
        <w:t>cb</w:t>
      </w:r>
      <w:proofErr w:type="spellEnd"/>
      <w:r w:rsidRPr="00EF15C0">
        <w:rPr>
          <w:rFonts w:ascii="Times New Roman" w:eastAsia="Times New Roman" w:hAnsi="Times New Roman" w:cs="Times New Roman"/>
          <w:i/>
          <w:iCs/>
          <w:sz w:val="20"/>
          <w:szCs w:val="20"/>
          <w:lang w:eastAsia="hu-HU"/>
        </w:rPr>
        <w:t>) </w:t>
      </w:r>
      <w:r w:rsidRPr="00EF15C0">
        <w:rPr>
          <w:rFonts w:ascii="Times New Roman" w:eastAsia="Times New Roman" w:hAnsi="Times New Roman" w:cs="Times New Roman"/>
          <w:sz w:val="20"/>
          <w:szCs w:val="20"/>
          <w:lang w:eastAsia="hu-HU"/>
        </w:rPr>
        <w:t>gépekre, eszközökre, berendezésekre, szakemberekre, tanúsítványokra, címkékre vonatkozó információkat és adatokat,</w:t>
      </w:r>
    </w:p>
    <w:p w:rsidR="00EF15C0" w:rsidRPr="00EF15C0" w:rsidRDefault="00EF15C0" w:rsidP="00EF15C0">
      <w:pPr>
        <w:spacing w:after="0" w:line="240" w:lineRule="auto"/>
        <w:jc w:val="both"/>
        <w:rPr>
          <w:rFonts w:ascii="Times New Roman" w:eastAsia="Times New Roman" w:hAnsi="Times New Roman" w:cs="Times New Roman"/>
          <w:sz w:val="20"/>
          <w:szCs w:val="20"/>
          <w:lang w:eastAsia="hu-HU"/>
        </w:rPr>
      </w:pPr>
      <w:r w:rsidRPr="00EF15C0">
        <w:rPr>
          <w:rFonts w:ascii="Times New Roman" w:eastAsia="Times New Roman" w:hAnsi="Times New Roman" w:cs="Times New Roman"/>
          <w:i/>
          <w:iCs/>
          <w:sz w:val="20"/>
          <w:szCs w:val="20"/>
          <w:lang w:eastAsia="hu-HU"/>
        </w:rPr>
        <w:lastRenderedPageBreak/>
        <w:t>d) </w:t>
      </w:r>
      <w:r w:rsidRPr="00EF15C0">
        <w:rPr>
          <w:rFonts w:ascii="Times New Roman" w:eastAsia="Times New Roman" w:hAnsi="Times New Roman" w:cs="Times New Roman"/>
          <w:sz w:val="20"/>
          <w:szCs w:val="20"/>
          <w:lang w:eastAsia="hu-HU"/>
        </w:rPr>
        <w:t>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EF15C0" w:rsidRPr="00EF15C0" w:rsidRDefault="00EF15C0" w:rsidP="00EF15C0">
      <w:pPr>
        <w:spacing w:after="0" w:line="240" w:lineRule="auto"/>
        <w:jc w:val="both"/>
        <w:rPr>
          <w:rFonts w:ascii="Times New Roman" w:eastAsia="Times New Roman" w:hAnsi="Times New Roman" w:cs="Times New Roman"/>
          <w:sz w:val="20"/>
          <w:szCs w:val="20"/>
          <w:lang w:eastAsia="hu-HU"/>
        </w:rPr>
      </w:pPr>
      <w:proofErr w:type="gramStart"/>
      <w:r w:rsidRPr="00EF15C0">
        <w:rPr>
          <w:rFonts w:ascii="Times New Roman" w:eastAsia="Times New Roman" w:hAnsi="Times New Roman" w:cs="Times New Roman"/>
          <w:i/>
          <w:iCs/>
          <w:sz w:val="20"/>
          <w:szCs w:val="20"/>
          <w:lang w:eastAsia="hu-HU"/>
        </w:rPr>
        <w:t>e</w:t>
      </w:r>
      <w:proofErr w:type="gramEnd"/>
      <w:r w:rsidRPr="00EF15C0">
        <w:rPr>
          <w:rFonts w:ascii="Times New Roman" w:eastAsia="Times New Roman" w:hAnsi="Times New Roman" w:cs="Times New Roman"/>
          <w:i/>
          <w:iCs/>
          <w:sz w:val="20"/>
          <w:szCs w:val="20"/>
          <w:lang w:eastAsia="hu-HU"/>
        </w:rPr>
        <w:t>) </w:t>
      </w:r>
      <w:r w:rsidRPr="00EF15C0">
        <w:rPr>
          <w:rFonts w:ascii="Times New Roman" w:eastAsia="Times New Roman" w:hAnsi="Times New Roman" w:cs="Times New Roman"/>
          <w:sz w:val="20"/>
          <w:szCs w:val="20"/>
          <w:lang w:eastAsia="hu-HU"/>
        </w:rPr>
        <w:t>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EF15C0" w:rsidRPr="00EF15C0" w:rsidRDefault="00EF15C0" w:rsidP="00EF15C0">
      <w:pPr>
        <w:spacing w:after="0" w:line="240" w:lineRule="auto"/>
        <w:jc w:val="both"/>
        <w:rPr>
          <w:rFonts w:ascii="Times New Roman" w:eastAsia="Times New Roman" w:hAnsi="Times New Roman" w:cs="Times New Roman"/>
          <w:sz w:val="20"/>
          <w:szCs w:val="20"/>
          <w:lang w:eastAsia="hu-HU"/>
        </w:rPr>
      </w:pPr>
      <w:r w:rsidRPr="00EF15C0">
        <w:rPr>
          <w:rFonts w:ascii="Times New Roman" w:eastAsia="Times New Roman" w:hAnsi="Times New Roman" w:cs="Times New Roman"/>
          <w:sz w:val="20"/>
          <w:szCs w:val="20"/>
          <w:lang w:eastAsia="hu-HU"/>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w:t>
      </w:r>
      <w:proofErr w:type="spellStart"/>
      <w:r w:rsidRPr="00EF15C0">
        <w:rPr>
          <w:rFonts w:ascii="Times New Roman" w:eastAsia="Times New Roman" w:hAnsi="Times New Roman" w:cs="Times New Roman"/>
          <w:sz w:val="20"/>
          <w:szCs w:val="20"/>
          <w:lang w:eastAsia="hu-HU"/>
        </w:rPr>
        <w:t>alapjáulszolgáló</w:t>
      </w:r>
      <w:proofErr w:type="spellEnd"/>
      <w:r w:rsidRPr="00EF15C0">
        <w:rPr>
          <w:rFonts w:ascii="Times New Roman" w:eastAsia="Times New Roman" w:hAnsi="Times New Roman" w:cs="Times New Roman"/>
          <w:sz w:val="20"/>
          <w:szCs w:val="20"/>
          <w:lang w:eastAsia="hu-HU"/>
        </w:rPr>
        <w:t xml:space="preserve"> - a (2) bekezdés hatálya alá nem tartozó - részinformációk, alapadatok (így különösen az árazott költségvetés) nyilvánosságra hozatalát megtilthatja.</w:t>
      </w:r>
    </w:p>
    <w:p w:rsidR="00EF15C0" w:rsidRPr="00EF15C0" w:rsidRDefault="00EF15C0" w:rsidP="00EF15C0">
      <w:pPr>
        <w:spacing w:after="0" w:line="240" w:lineRule="auto"/>
        <w:jc w:val="both"/>
        <w:rPr>
          <w:rFonts w:ascii="Times New Roman" w:eastAsia="Times New Roman" w:hAnsi="Times New Roman" w:cs="Times New Roman"/>
          <w:sz w:val="20"/>
          <w:szCs w:val="20"/>
          <w:lang w:eastAsia="hu-HU"/>
        </w:rPr>
      </w:pPr>
      <w:r w:rsidRPr="00EF15C0">
        <w:rPr>
          <w:rFonts w:ascii="Times New Roman" w:eastAsia="Times New Roman" w:hAnsi="Times New Roman" w:cs="Times New Roman"/>
          <w:sz w:val="20"/>
          <w:szCs w:val="20"/>
          <w:lang w:eastAsia="hu-HU"/>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EF15C0" w:rsidRPr="00EF15C0" w:rsidRDefault="00EF15C0" w:rsidP="00EF15C0">
      <w:pPr>
        <w:spacing w:after="0" w:line="240" w:lineRule="auto"/>
        <w:jc w:val="right"/>
        <w:rPr>
          <w:rFonts w:ascii="Times New Roman" w:eastAsia="Times New Roman" w:hAnsi="Times New Roman" w:cs="Times New Roman"/>
          <w:b/>
          <w:sz w:val="24"/>
          <w:szCs w:val="24"/>
          <w:lang w:eastAsia="ar-SA"/>
        </w:rPr>
      </w:pPr>
      <w:r w:rsidRPr="00EF15C0">
        <w:rPr>
          <w:rFonts w:ascii="Times New Roman" w:eastAsia="Times New Roman" w:hAnsi="Times New Roman" w:cs="Times New Roman"/>
          <w:sz w:val="24"/>
          <w:szCs w:val="24"/>
          <w:lang w:eastAsia="hu-HU"/>
        </w:rPr>
        <w:br w:type="page"/>
      </w:r>
      <w:bookmarkStart w:id="76" w:name="_Toc316309824"/>
      <w:r w:rsidRPr="00EF15C0">
        <w:rPr>
          <w:rFonts w:ascii="Times New Roman" w:eastAsia="Times New Roman" w:hAnsi="Times New Roman" w:cs="Times New Roman"/>
          <w:b/>
          <w:sz w:val="24"/>
          <w:szCs w:val="24"/>
          <w:lang w:eastAsia="ar-SA"/>
        </w:rPr>
        <w:lastRenderedPageBreak/>
        <w:t>11. sz. melléklet</w:t>
      </w:r>
    </w:p>
    <w:p w:rsidR="00EF15C0" w:rsidRPr="00EF15C0" w:rsidRDefault="00EF15C0" w:rsidP="00EF15C0">
      <w:pPr>
        <w:spacing w:before="60" w:after="0" w:line="240" w:lineRule="auto"/>
        <w:jc w:val="right"/>
        <w:rPr>
          <w:rFonts w:ascii="Times New Roman" w:eastAsia="Times New Roman" w:hAnsi="Times New Roman" w:cs="Times New Roman"/>
          <w:b/>
          <w:bCs/>
          <w:sz w:val="24"/>
          <w:szCs w:val="24"/>
          <w:lang w:val="x-none" w:eastAsia="ar-SA"/>
        </w:rPr>
      </w:pPr>
    </w:p>
    <w:p w:rsidR="00EF15C0" w:rsidRPr="00EF15C0" w:rsidRDefault="00EF15C0" w:rsidP="00EF15C0">
      <w:pPr>
        <w:spacing w:before="60" w:after="0" w:line="240" w:lineRule="auto"/>
        <w:jc w:val="center"/>
        <w:rPr>
          <w:rFonts w:ascii="Times New Roman" w:eastAsia="Times New Roman" w:hAnsi="Times New Roman" w:cs="Times New Roman"/>
          <w:b/>
          <w:bCs/>
          <w:sz w:val="24"/>
          <w:szCs w:val="24"/>
          <w:lang w:eastAsia="ar-SA"/>
        </w:rPr>
      </w:pPr>
      <w:r w:rsidRPr="00EF15C0">
        <w:rPr>
          <w:rFonts w:ascii="Times New Roman" w:eastAsia="Times New Roman" w:hAnsi="Times New Roman" w:cs="Times New Roman"/>
          <w:b/>
          <w:bCs/>
          <w:sz w:val="24"/>
          <w:szCs w:val="24"/>
          <w:lang w:eastAsia="ar-SA"/>
        </w:rPr>
        <w:t>Nyilatkozat az elektronikusan formában benyújtott ajánlatról</w:t>
      </w:r>
    </w:p>
    <w:p w:rsidR="00EF15C0" w:rsidRPr="00EF15C0" w:rsidRDefault="00EF15C0" w:rsidP="00EF15C0">
      <w:pPr>
        <w:spacing w:before="60" w:after="0" w:line="240" w:lineRule="auto"/>
        <w:jc w:val="center"/>
        <w:rPr>
          <w:rFonts w:ascii="Times New Roman" w:eastAsia="Times New Roman" w:hAnsi="Times New Roman" w:cs="Times New Roman"/>
          <w:b/>
          <w:sz w:val="24"/>
          <w:szCs w:val="24"/>
          <w:lang w:eastAsia="ar-SA"/>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b/>
          <w:bCs/>
          <w:sz w:val="24"/>
          <w:szCs w:val="24"/>
          <w:lang w:val="x-none" w:eastAsia="x-none"/>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lang w:val="x-none" w:eastAsia="x-none"/>
        </w:rPr>
      </w:pPr>
      <w:r w:rsidRPr="00EF15C0">
        <w:rPr>
          <w:rFonts w:ascii="Times New Roman" w:eastAsia="Times New Roman" w:hAnsi="Times New Roman" w:cs="Times New Roman"/>
          <w:b/>
          <w:bCs/>
          <w:sz w:val="24"/>
          <w:szCs w:val="24"/>
          <w:lang w:val="x-none" w:eastAsia="x-none"/>
        </w:rPr>
        <w:t xml:space="preserve">Tárgy: </w:t>
      </w:r>
      <w:r w:rsidRPr="00EF15C0">
        <w:rPr>
          <w:rFonts w:ascii="Times New Roman" w:eastAsia="Times New Roman" w:hAnsi="Times New Roman" w:cs="Times New Roman"/>
          <w:bCs/>
          <w:sz w:val="24"/>
          <w:szCs w:val="24"/>
          <w:lang w:eastAsia="x-none"/>
        </w:rPr>
        <w:t>„</w:t>
      </w:r>
      <w:r w:rsidRPr="00EF15C0">
        <w:rPr>
          <w:rFonts w:ascii="Times New Roman" w:eastAsia="MyriadPro-Semibold" w:hAnsi="Times New Roman" w:cs="Times New Roman"/>
          <w:sz w:val="24"/>
          <w:szCs w:val="24"/>
          <w:lang w:val="x-none" w:eastAsia="hu-HU"/>
        </w:rPr>
        <w:t>Az Iparművészeti Múzeum épületének rekonstrukciójára vonatkozó módosított engedélyezési és kiviteli tervek elkészítése és kiegészítő tervezői szolgáltatások</w:t>
      </w:r>
      <w:r w:rsidRPr="00EF15C0">
        <w:rPr>
          <w:rFonts w:ascii="Times New Roman" w:eastAsia="MyriadPro-Light" w:hAnsi="Times New Roman" w:cs="Times New Roman"/>
          <w:sz w:val="24"/>
          <w:szCs w:val="24"/>
          <w:lang w:val="x-none" w:eastAsia="x-none"/>
        </w:rPr>
        <w:t>”</w:t>
      </w:r>
    </w:p>
    <w:p w:rsidR="00EF15C0" w:rsidRPr="00EF15C0" w:rsidRDefault="00EF15C0" w:rsidP="00EF15C0">
      <w:pPr>
        <w:spacing w:before="60" w:after="0" w:line="240" w:lineRule="auto"/>
        <w:jc w:val="both"/>
        <w:rPr>
          <w:rFonts w:ascii="Times New Roman" w:eastAsia="Times New Roman" w:hAnsi="Times New Roman" w:cs="Times New Roman"/>
          <w:b/>
          <w:sz w:val="24"/>
          <w:szCs w:val="24"/>
          <w:lang w:val="x-none" w:eastAsia="ar-SA"/>
        </w:rPr>
      </w:pPr>
    </w:p>
    <w:p w:rsidR="00EF15C0" w:rsidRPr="00EF15C0" w:rsidRDefault="00EF15C0" w:rsidP="00EF15C0">
      <w:pPr>
        <w:spacing w:before="60" w:after="0" w:line="240" w:lineRule="auto"/>
        <w:jc w:val="both"/>
        <w:rPr>
          <w:rFonts w:ascii="Times New Roman" w:eastAsia="Times New Roman" w:hAnsi="Times New Roman" w:cs="Times New Roman"/>
          <w:b/>
          <w:sz w:val="24"/>
          <w:szCs w:val="24"/>
          <w:lang w:eastAsia="ar-SA"/>
        </w:rPr>
      </w:pPr>
    </w:p>
    <w:p w:rsidR="00EF15C0" w:rsidRPr="00EF15C0" w:rsidRDefault="00EF15C0" w:rsidP="00EF15C0">
      <w:pPr>
        <w:spacing w:before="60" w:after="0" w:line="240" w:lineRule="auto"/>
        <w:jc w:val="both"/>
        <w:rPr>
          <w:rFonts w:ascii="Times New Roman" w:eastAsia="Times New Roman" w:hAnsi="Times New Roman" w:cs="Times New Roman"/>
          <w:sz w:val="24"/>
          <w:szCs w:val="24"/>
          <w:lang w:eastAsia="ar-SA"/>
        </w:rPr>
      </w:pPr>
      <w:proofErr w:type="gramStart"/>
      <w:r w:rsidRPr="00EF15C0">
        <w:rPr>
          <w:rFonts w:ascii="Times New Roman" w:eastAsia="Times New Roman" w:hAnsi="Times New Roman" w:cs="Times New Roman"/>
          <w:sz w:val="24"/>
          <w:szCs w:val="24"/>
          <w:lang w:eastAsia="ar-SA"/>
        </w:rPr>
        <w:t>Alulírott .</w:t>
      </w:r>
      <w:proofErr w:type="gramEnd"/>
      <w:r w:rsidRPr="00EF15C0">
        <w:rPr>
          <w:rFonts w:ascii="Times New Roman" w:eastAsia="Times New Roman" w:hAnsi="Times New Roman" w:cs="Times New Roman"/>
          <w:sz w:val="24"/>
          <w:szCs w:val="24"/>
          <w:lang w:eastAsia="ar-SA"/>
        </w:rPr>
        <w:t>............................</w:t>
      </w:r>
      <w:r w:rsidRPr="00EF15C0">
        <w:rPr>
          <w:rFonts w:ascii="Times New Roman" w:eastAsia="Times New Roman" w:hAnsi="Times New Roman" w:cs="Times New Roman"/>
          <w:i/>
          <w:iCs/>
          <w:sz w:val="24"/>
          <w:szCs w:val="24"/>
          <w:lang w:eastAsia="ar-SA"/>
        </w:rPr>
        <w:t>(képviselő neve</w:t>
      </w:r>
      <w:r w:rsidRPr="00EF15C0">
        <w:rPr>
          <w:rFonts w:ascii="Times New Roman" w:eastAsia="Times New Roman" w:hAnsi="Times New Roman" w:cs="Times New Roman"/>
          <w:i/>
          <w:iCs/>
          <w:sz w:val="24"/>
          <w:szCs w:val="24"/>
          <w:vertAlign w:val="superscript"/>
          <w:lang w:eastAsia="ar-SA"/>
        </w:rPr>
        <w:t>2</w:t>
      </w:r>
      <w:r w:rsidRPr="00EF15C0">
        <w:rPr>
          <w:rFonts w:ascii="Times New Roman" w:eastAsia="Times New Roman" w:hAnsi="Times New Roman" w:cs="Times New Roman"/>
          <w:i/>
          <w:iCs/>
          <w:sz w:val="24"/>
          <w:szCs w:val="24"/>
          <w:lang w:eastAsia="ar-SA"/>
        </w:rPr>
        <w:t>),</w:t>
      </w:r>
      <w:r w:rsidRPr="00EF15C0">
        <w:rPr>
          <w:rFonts w:ascii="Times New Roman" w:eastAsia="Times New Roman" w:hAnsi="Times New Roman" w:cs="Times New Roman"/>
          <w:sz w:val="24"/>
          <w:szCs w:val="24"/>
          <w:lang w:eastAsia="ar-SA"/>
        </w:rPr>
        <w:t xml:space="preserve"> mint a(z) ................................................. </w:t>
      </w:r>
      <w:r w:rsidRPr="00EF15C0">
        <w:rPr>
          <w:rFonts w:ascii="Times New Roman" w:eastAsia="Times New Roman" w:hAnsi="Times New Roman" w:cs="Times New Roman"/>
          <w:i/>
          <w:iCs/>
          <w:sz w:val="24"/>
          <w:szCs w:val="24"/>
          <w:lang w:eastAsia="ar-SA"/>
        </w:rPr>
        <w:t>(ajánlattevő megnevezése</w:t>
      </w:r>
      <w:r w:rsidRPr="00EF15C0">
        <w:rPr>
          <w:rFonts w:ascii="Times New Roman" w:eastAsia="Times New Roman" w:hAnsi="Times New Roman" w:cs="Times New Roman"/>
          <w:i/>
          <w:iCs/>
          <w:sz w:val="24"/>
          <w:szCs w:val="24"/>
          <w:vertAlign w:val="superscript"/>
          <w:lang w:eastAsia="ar-SA"/>
        </w:rPr>
        <w:t>1</w:t>
      </w:r>
      <w:r w:rsidRPr="00EF15C0">
        <w:rPr>
          <w:rFonts w:ascii="Times New Roman" w:eastAsia="Times New Roman" w:hAnsi="Times New Roman" w:cs="Times New Roman"/>
          <w:i/>
          <w:iCs/>
          <w:sz w:val="24"/>
          <w:szCs w:val="24"/>
          <w:lang w:eastAsia="ar-SA"/>
        </w:rPr>
        <w:t xml:space="preserve">) </w:t>
      </w:r>
      <w:r w:rsidRPr="00EF15C0">
        <w:rPr>
          <w:rFonts w:ascii="Times New Roman" w:eastAsia="Times New Roman" w:hAnsi="Times New Roman" w:cs="Times New Roman"/>
          <w:sz w:val="24"/>
          <w:szCs w:val="24"/>
          <w:lang w:eastAsia="ar-SA"/>
        </w:rPr>
        <w:t>ajánlattevő cégjegyzésre jogosult képviselője büntetőjogi felelősségem tudatában</w:t>
      </w:r>
    </w:p>
    <w:p w:rsidR="00EF15C0" w:rsidRPr="00EF15C0" w:rsidRDefault="00EF15C0" w:rsidP="00EF15C0">
      <w:pPr>
        <w:spacing w:before="60" w:after="0" w:line="240" w:lineRule="auto"/>
        <w:jc w:val="both"/>
        <w:rPr>
          <w:rFonts w:ascii="Times New Roman" w:eastAsia="Times New Roman" w:hAnsi="Times New Roman" w:cs="Times New Roman"/>
          <w:sz w:val="24"/>
          <w:szCs w:val="24"/>
          <w:lang w:eastAsia="ar-SA"/>
        </w:rPr>
      </w:pPr>
    </w:p>
    <w:p w:rsidR="00EF15C0" w:rsidRPr="00EF15C0" w:rsidRDefault="00EF15C0" w:rsidP="00EF15C0">
      <w:pPr>
        <w:spacing w:before="60" w:after="0" w:line="240" w:lineRule="auto"/>
        <w:jc w:val="center"/>
        <w:rPr>
          <w:rFonts w:ascii="Times New Roman" w:eastAsia="Times New Roman" w:hAnsi="Times New Roman" w:cs="Times New Roman"/>
          <w:bCs/>
          <w:sz w:val="24"/>
          <w:szCs w:val="24"/>
          <w:lang w:eastAsia="ar-SA"/>
        </w:rPr>
      </w:pPr>
      <w:r w:rsidRPr="00EF15C0">
        <w:rPr>
          <w:rFonts w:ascii="Times New Roman" w:eastAsia="Times New Roman" w:hAnsi="Times New Roman" w:cs="Times New Roman"/>
          <w:bCs/>
          <w:sz w:val="24"/>
          <w:szCs w:val="24"/>
          <w:lang w:eastAsia="ar-SA"/>
        </w:rPr>
        <w:t>n y i l a t k o z o m,</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hogy</w:t>
      </w:r>
      <w:proofErr w:type="gramEnd"/>
      <w:r w:rsidRPr="00EF15C0">
        <w:rPr>
          <w:rFonts w:ascii="Times New Roman" w:eastAsia="Times New Roman" w:hAnsi="Times New Roman" w:cs="Times New Roman"/>
          <w:sz w:val="24"/>
          <w:szCs w:val="24"/>
          <w:lang w:eastAsia="hu-HU"/>
        </w:rPr>
        <w:t xml:space="preserve"> ajánlatunk (jelszó nélkül olvasható, de nem módosítható) elektronikus formában benyújtott példánya a papír alapú eredeti példánnyal mindenben megegyezik.</w:t>
      </w: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201... ..</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w:t>
      </w:r>
      <w:proofErr w:type="gramStart"/>
      <w:r w:rsidRPr="00EF15C0">
        <w:rPr>
          <w:rFonts w:ascii="Times New Roman" w:eastAsia="Times New Roman" w:hAnsi="Times New Roman" w:cs="Times New Roman"/>
          <w:sz w:val="24"/>
          <w:szCs w:val="24"/>
          <w:lang w:eastAsia="hu-HU"/>
        </w:rPr>
        <w:t>hó</w:t>
      </w:r>
      <w:proofErr w:type="gramEnd"/>
      <w:r w:rsidRPr="00EF15C0">
        <w:rPr>
          <w:rFonts w:ascii="Times New Roman" w:eastAsia="Times New Roman" w:hAnsi="Times New Roman" w:cs="Times New Roman"/>
          <w:sz w:val="24"/>
          <w:szCs w:val="24"/>
          <w:lang w:eastAsia="hu-HU"/>
        </w:rPr>
        <w:t xml:space="preserve"> ......... </w:t>
      </w:r>
      <w:proofErr w:type="gramStart"/>
      <w:r w:rsidRPr="00EF15C0">
        <w:rPr>
          <w:rFonts w:ascii="Times New Roman" w:eastAsia="Times New Roman" w:hAnsi="Times New Roman" w:cs="Times New Roman"/>
          <w:sz w:val="24"/>
          <w:szCs w:val="24"/>
          <w:lang w:eastAsia="hu-HU"/>
        </w:rPr>
        <w:t>napján</w:t>
      </w:r>
      <w:proofErr w:type="gramEnd"/>
    </w:p>
    <w:tbl>
      <w:tblPr>
        <w:tblW w:w="0" w:type="auto"/>
        <w:tblLayout w:type="fixed"/>
        <w:tblCellMar>
          <w:left w:w="70" w:type="dxa"/>
          <w:right w:w="70" w:type="dxa"/>
        </w:tblCellMar>
        <w:tblLook w:val="0000" w:firstRow="0" w:lastRow="0" w:firstColumn="0" w:lastColumn="0" w:noHBand="0" w:noVBand="0"/>
      </w:tblPr>
      <w:tblGrid>
        <w:gridCol w:w="4750"/>
        <w:gridCol w:w="4320"/>
      </w:tblGrid>
      <w:tr w:rsidR="00EF15C0" w:rsidRPr="00EF15C0" w:rsidTr="006E0A9B">
        <w:tc>
          <w:tcPr>
            <w:tcW w:w="4750" w:type="dxa"/>
          </w:tcPr>
          <w:p w:rsidR="00EF15C0" w:rsidRPr="00EF15C0" w:rsidRDefault="00EF15C0" w:rsidP="00EF15C0">
            <w:pPr>
              <w:snapToGrid w:val="0"/>
              <w:spacing w:after="0" w:line="240" w:lineRule="auto"/>
              <w:jc w:val="both"/>
              <w:rPr>
                <w:rFonts w:ascii="Times New Roman" w:eastAsia="Times New Roman" w:hAnsi="Times New Roman" w:cs="Times New Roman"/>
                <w:sz w:val="24"/>
                <w:szCs w:val="24"/>
                <w:lang w:eastAsia="hu-HU"/>
              </w:rPr>
            </w:pPr>
          </w:p>
        </w:tc>
        <w:tc>
          <w:tcPr>
            <w:tcW w:w="4320" w:type="dxa"/>
          </w:tcPr>
          <w:p w:rsidR="00EF15C0" w:rsidRPr="00EF15C0" w:rsidRDefault="00EF15C0" w:rsidP="00EF15C0">
            <w:pPr>
              <w:snapToGrid w:val="0"/>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 xml:space="preserve">   ………………………………………….</w:t>
            </w:r>
          </w:p>
          <w:p w:rsidR="00EF15C0" w:rsidRPr="00EF15C0" w:rsidRDefault="00EF15C0" w:rsidP="00EF15C0">
            <w:pPr>
              <w:spacing w:after="0" w:line="240" w:lineRule="auto"/>
              <w:jc w:val="center"/>
              <w:rPr>
                <w:rFonts w:ascii="Times New Roman" w:eastAsia="Times New Roman" w:hAnsi="Times New Roman" w:cs="Times New Roman"/>
                <w:sz w:val="24"/>
                <w:szCs w:val="24"/>
                <w:vertAlign w:val="superscript"/>
                <w:lang w:eastAsia="hu-HU"/>
              </w:rPr>
            </w:pPr>
            <w:r w:rsidRPr="00EF15C0">
              <w:rPr>
                <w:rFonts w:ascii="Times New Roman" w:eastAsia="Times New Roman" w:hAnsi="Times New Roman" w:cs="Times New Roman"/>
                <w:sz w:val="24"/>
                <w:szCs w:val="24"/>
                <w:lang w:eastAsia="hu-HU"/>
              </w:rPr>
              <w:t>Ajánlattevő</w:t>
            </w:r>
            <w:r w:rsidRPr="00EF15C0">
              <w:rPr>
                <w:rFonts w:ascii="Times New Roman" w:eastAsia="Times New Roman" w:hAnsi="Times New Roman" w:cs="Times New Roman"/>
                <w:sz w:val="24"/>
                <w:szCs w:val="24"/>
                <w:vertAlign w:val="superscript"/>
                <w:lang w:eastAsia="hu-HU"/>
              </w:rPr>
              <w:t>1</w:t>
            </w:r>
          </w:p>
          <w:p w:rsidR="00EF15C0" w:rsidRPr="00EF15C0" w:rsidRDefault="00EF15C0" w:rsidP="00EF15C0">
            <w:pPr>
              <w:spacing w:after="0" w:line="240" w:lineRule="auto"/>
              <w:jc w:val="center"/>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cégszerű aláírása</w:t>
            </w:r>
          </w:p>
        </w:tc>
      </w:tr>
    </w:tbl>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val="x-none" w:eastAsia="hu-HU"/>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val="x-none" w:eastAsia="hu-HU"/>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val="x-none" w:eastAsia="hu-HU"/>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val="x-none" w:eastAsia="hu-HU"/>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val="x-none" w:eastAsia="hu-HU"/>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val="x-none" w:eastAsia="hu-HU"/>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val="x-none" w:eastAsia="hu-HU"/>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val="x-none" w:eastAsia="hu-HU"/>
        </w:rPr>
      </w:pPr>
    </w:p>
    <w:p w:rsidR="00EF15C0" w:rsidRPr="00EF15C0" w:rsidRDefault="00EF15C0" w:rsidP="00EF15C0">
      <w:pPr>
        <w:spacing w:after="0" w:line="240" w:lineRule="auto"/>
        <w:jc w:val="both"/>
        <w:rPr>
          <w:rFonts w:ascii="Times New Roman" w:eastAsia="Times New Roman" w:hAnsi="Times New Roman" w:cs="Times New Roman"/>
          <w:b/>
          <w:bCs/>
          <w:sz w:val="24"/>
          <w:szCs w:val="24"/>
          <w:lang w:val="x-none" w:eastAsia="hu-HU"/>
        </w:rPr>
      </w:pPr>
    </w:p>
    <w:p w:rsidR="00EF15C0" w:rsidRPr="00EF15C0" w:rsidRDefault="00EF15C0" w:rsidP="00EF15C0">
      <w:pPr>
        <w:spacing w:after="0" w:line="240" w:lineRule="auto"/>
        <w:jc w:val="both"/>
        <w:rPr>
          <w:rFonts w:ascii="Times New Roman" w:eastAsia="Times New Roman" w:hAnsi="Times New Roman" w:cs="Times New Roman"/>
          <w:b/>
          <w:bCs/>
          <w:sz w:val="18"/>
          <w:szCs w:val="18"/>
          <w:lang w:eastAsia="hu-HU"/>
        </w:rPr>
      </w:pPr>
    </w:p>
    <w:p w:rsidR="00EF15C0" w:rsidRPr="00EF15C0" w:rsidRDefault="00EF15C0" w:rsidP="00EF15C0">
      <w:pPr>
        <w:spacing w:after="0" w:line="240" w:lineRule="auto"/>
        <w:jc w:val="both"/>
        <w:rPr>
          <w:rFonts w:ascii="Times New Roman" w:eastAsia="Times New Roman" w:hAnsi="Times New Roman" w:cs="Times New Roman"/>
          <w:b/>
          <w:bCs/>
          <w:sz w:val="18"/>
          <w:szCs w:val="18"/>
          <w:lang w:eastAsia="hu-HU"/>
        </w:rPr>
      </w:pPr>
    </w:p>
    <w:p w:rsidR="00EF15C0" w:rsidRPr="00EF15C0" w:rsidRDefault="00EF15C0" w:rsidP="00EF15C0">
      <w:pPr>
        <w:spacing w:after="0" w:line="240" w:lineRule="auto"/>
        <w:jc w:val="both"/>
        <w:rPr>
          <w:rFonts w:ascii="Times New Roman" w:eastAsia="Times New Roman" w:hAnsi="Times New Roman" w:cs="Times New Roman"/>
          <w:b/>
          <w:bCs/>
          <w:sz w:val="18"/>
          <w:szCs w:val="18"/>
          <w:lang w:eastAsia="hu-HU"/>
        </w:rPr>
      </w:pPr>
    </w:p>
    <w:p w:rsidR="00EF15C0" w:rsidRPr="00EF15C0" w:rsidRDefault="00EF15C0" w:rsidP="00EF15C0">
      <w:pPr>
        <w:spacing w:after="0" w:line="240" w:lineRule="auto"/>
        <w:jc w:val="both"/>
        <w:rPr>
          <w:rFonts w:ascii="Times New Roman" w:eastAsia="Times New Roman" w:hAnsi="Times New Roman" w:cs="Times New Roman"/>
          <w:b/>
          <w:bCs/>
          <w:sz w:val="18"/>
          <w:szCs w:val="18"/>
          <w:lang w:eastAsia="hu-HU"/>
        </w:rPr>
      </w:pPr>
    </w:p>
    <w:p w:rsidR="00EF15C0" w:rsidRPr="00EF15C0" w:rsidRDefault="00EF15C0" w:rsidP="00EF15C0">
      <w:pPr>
        <w:spacing w:after="0" w:line="240" w:lineRule="auto"/>
        <w:jc w:val="both"/>
        <w:rPr>
          <w:rFonts w:ascii="Times New Roman" w:eastAsia="Times New Roman" w:hAnsi="Times New Roman" w:cs="Times New Roman"/>
          <w:b/>
          <w:bCs/>
          <w:sz w:val="18"/>
          <w:szCs w:val="18"/>
          <w:lang w:eastAsia="hu-HU"/>
        </w:rPr>
      </w:pPr>
    </w:p>
    <w:p w:rsidR="00EF15C0" w:rsidRPr="00EF15C0" w:rsidRDefault="00EF15C0" w:rsidP="00EF15C0">
      <w:pPr>
        <w:spacing w:after="0" w:line="240" w:lineRule="auto"/>
        <w:jc w:val="both"/>
        <w:rPr>
          <w:rFonts w:ascii="Times New Roman" w:eastAsia="Times New Roman" w:hAnsi="Times New Roman" w:cs="Times New Roman"/>
          <w:b/>
          <w:bCs/>
          <w:sz w:val="18"/>
          <w:szCs w:val="18"/>
          <w:lang w:eastAsia="hu-HU"/>
        </w:rPr>
      </w:pPr>
    </w:p>
    <w:p w:rsidR="00EF15C0" w:rsidRPr="00EF15C0" w:rsidRDefault="00EF15C0" w:rsidP="00EF15C0">
      <w:pPr>
        <w:spacing w:after="0" w:line="240" w:lineRule="auto"/>
        <w:jc w:val="both"/>
        <w:rPr>
          <w:rFonts w:ascii="Times New Roman" w:eastAsia="Times New Roman" w:hAnsi="Times New Roman" w:cs="Times New Roman"/>
          <w:b/>
          <w:bCs/>
          <w:sz w:val="18"/>
          <w:szCs w:val="18"/>
          <w:lang w:eastAsia="hu-HU"/>
        </w:rPr>
      </w:pPr>
    </w:p>
    <w:p w:rsidR="00EF15C0" w:rsidRPr="00EF15C0" w:rsidRDefault="00EF15C0" w:rsidP="00EF15C0">
      <w:pPr>
        <w:spacing w:after="0" w:line="240" w:lineRule="auto"/>
        <w:jc w:val="both"/>
        <w:rPr>
          <w:rFonts w:ascii="Times New Roman" w:eastAsia="Times New Roman" w:hAnsi="Times New Roman" w:cs="Times New Roman"/>
          <w:b/>
          <w:bCs/>
          <w:sz w:val="18"/>
          <w:szCs w:val="18"/>
          <w:lang w:val="x-none" w:eastAsia="hu-HU"/>
        </w:rPr>
      </w:pPr>
      <w:r w:rsidRPr="00EF15C0">
        <w:rPr>
          <w:rFonts w:ascii="Times New Roman" w:eastAsia="Times New Roman" w:hAnsi="Times New Roman" w:cs="Times New Roman"/>
          <w:b/>
          <w:bCs/>
          <w:sz w:val="18"/>
          <w:szCs w:val="18"/>
          <w:lang w:val="x-none" w:eastAsia="hu-HU"/>
        </w:rPr>
        <w:t>Megjegyzés:</w:t>
      </w:r>
    </w:p>
    <w:p w:rsidR="00EF15C0" w:rsidRPr="00EF15C0" w:rsidRDefault="00EF15C0" w:rsidP="00EF15C0">
      <w:pPr>
        <w:spacing w:after="0" w:line="240" w:lineRule="auto"/>
        <w:jc w:val="both"/>
        <w:rPr>
          <w:rFonts w:ascii="Times New Roman" w:eastAsia="Times New Roman" w:hAnsi="Times New Roman" w:cs="Times New Roman"/>
          <w:sz w:val="18"/>
          <w:szCs w:val="18"/>
          <w:lang w:eastAsia="hu-HU"/>
        </w:rPr>
      </w:pPr>
      <w:r w:rsidRPr="00EF15C0">
        <w:rPr>
          <w:rFonts w:ascii="Times New Roman" w:eastAsia="Times New Roman" w:hAnsi="Times New Roman" w:cs="Times New Roman"/>
          <w:sz w:val="18"/>
          <w:szCs w:val="18"/>
          <w:vertAlign w:val="superscript"/>
          <w:lang w:eastAsia="hu-HU"/>
        </w:rPr>
        <w:t>1</w:t>
      </w:r>
      <w:r w:rsidRPr="00EF15C0">
        <w:rPr>
          <w:rFonts w:ascii="Times New Roman" w:eastAsia="Times New Roman" w:hAnsi="Times New Roman" w:cs="Times New Roman"/>
          <w:sz w:val="18"/>
          <w:szCs w:val="18"/>
          <w:lang w:eastAsia="hu-HU"/>
        </w:rPr>
        <w:tab/>
        <w:t>Közös ajánlattétel esetében valamennyi ajánlattevő nevét fel kell tüntetni.</w:t>
      </w:r>
    </w:p>
    <w:p w:rsidR="00EF15C0" w:rsidRPr="00EF15C0" w:rsidRDefault="00EF15C0" w:rsidP="00EF15C0">
      <w:pPr>
        <w:spacing w:after="0" w:line="240" w:lineRule="auto"/>
        <w:jc w:val="both"/>
        <w:rPr>
          <w:rFonts w:ascii="Times New Roman" w:eastAsia="Times New Roman" w:hAnsi="Times New Roman" w:cs="Times New Roman"/>
          <w:sz w:val="18"/>
          <w:szCs w:val="18"/>
          <w:lang w:eastAsia="hu-HU"/>
        </w:rPr>
      </w:pPr>
      <w:r w:rsidRPr="00EF15C0">
        <w:rPr>
          <w:rFonts w:ascii="Times New Roman" w:eastAsia="Times New Roman" w:hAnsi="Times New Roman" w:cs="Times New Roman"/>
          <w:sz w:val="18"/>
          <w:szCs w:val="18"/>
          <w:vertAlign w:val="superscript"/>
          <w:lang w:eastAsia="hu-HU"/>
        </w:rPr>
        <w:t>2</w:t>
      </w:r>
      <w:r w:rsidRPr="00EF15C0">
        <w:rPr>
          <w:rFonts w:ascii="Times New Roman" w:eastAsia="Times New Roman" w:hAnsi="Times New Roman" w:cs="Times New Roman"/>
          <w:sz w:val="18"/>
          <w:szCs w:val="18"/>
          <w:lang w:eastAsia="hu-HU"/>
        </w:rPr>
        <w:tab/>
        <w:t>Közös ajánlattétel esetében a konzorciumi megállapodás szerinti képviseleti joggal szinkronban.</w:t>
      </w:r>
    </w:p>
    <w:p w:rsidR="00EF15C0" w:rsidRPr="00EF15C0" w:rsidRDefault="00EF15C0" w:rsidP="00EF15C0">
      <w:pPr>
        <w:autoSpaceDE w:val="0"/>
        <w:autoSpaceDN w:val="0"/>
        <w:adjustRightInd w:val="0"/>
        <w:spacing w:after="0" w:line="240" w:lineRule="auto"/>
        <w:jc w:val="both"/>
        <w:rPr>
          <w:rFonts w:ascii="Times New Roman" w:eastAsia="Times New Roman" w:hAnsi="Times New Roman" w:cs="Times New Roman"/>
          <w:sz w:val="18"/>
          <w:szCs w:val="18"/>
          <w:lang w:eastAsia="hu-HU"/>
        </w:rPr>
      </w:pPr>
    </w:p>
    <w:p w:rsidR="00EF15C0" w:rsidRPr="00EF15C0" w:rsidRDefault="00EF15C0" w:rsidP="00EF15C0">
      <w:pPr>
        <w:spacing w:after="0" w:line="240" w:lineRule="auto"/>
        <w:jc w:val="right"/>
        <w:rPr>
          <w:rFonts w:ascii="Times New Roman" w:eastAsia="Times New Roman" w:hAnsi="Times New Roman" w:cs="Times New Roman"/>
          <w:b/>
          <w:sz w:val="24"/>
          <w:szCs w:val="24"/>
          <w:lang w:eastAsia="hu-HU"/>
        </w:rPr>
      </w:pPr>
      <w:r w:rsidRPr="00EF15C0">
        <w:rPr>
          <w:rFonts w:ascii="Times New Roman" w:eastAsia="Times New Roman" w:hAnsi="Times New Roman" w:cs="Times New Roman"/>
          <w:b/>
          <w:sz w:val="24"/>
          <w:szCs w:val="24"/>
          <w:lang w:eastAsia="hu-HU"/>
        </w:rPr>
        <w:br w:type="page"/>
      </w:r>
      <w:r w:rsidRPr="00EF15C0">
        <w:rPr>
          <w:rFonts w:ascii="Times New Roman" w:eastAsia="Times New Roman" w:hAnsi="Times New Roman" w:cs="Times New Roman"/>
          <w:b/>
          <w:sz w:val="24"/>
          <w:szCs w:val="24"/>
          <w:lang w:eastAsia="hu-HU"/>
        </w:rPr>
        <w:lastRenderedPageBreak/>
        <w:t>12</w:t>
      </w:r>
      <w:r w:rsidRPr="00EF15C0">
        <w:rPr>
          <w:rFonts w:ascii="Times New Roman" w:eastAsia="Times New Roman" w:hAnsi="Times New Roman" w:cs="Times New Roman"/>
          <w:b/>
          <w:bCs/>
          <w:sz w:val="24"/>
          <w:szCs w:val="24"/>
          <w:lang w:eastAsia="ar-SA"/>
        </w:rPr>
        <w:t>. sz.</w:t>
      </w:r>
      <w:r w:rsidRPr="00EF15C0">
        <w:rPr>
          <w:rFonts w:ascii="Times New Roman" w:eastAsia="Times New Roman" w:hAnsi="Times New Roman" w:cs="Times New Roman"/>
          <w:b/>
          <w:sz w:val="24"/>
          <w:szCs w:val="24"/>
          <w:lang w:eastAsia="hu-HU"/>
        </w:rPr>
        <w:t xml:space="preserve"> </w:t>
      </w:r>
      <w:r w:rsidRPr="00EF15C0">
        <w:rPr>
          <w:rFonts w:ascii="Times New Roman" w:eastAsia="Times New Roman" w:hAnsi="Times New Roman" w:cs="Times New Roman"/>
          <w:b/>
          <w:bCs/>
          <w:sz w:val="24"/>
          <w:szCs w:val="24"/>
          <w:lang w:eastAsia="ar-SA"/>
        </w:rPr>
        <w:t>melléklet</w:t>
      </w:r>
    </w:p>
    <w:p w:rsidR="00EF15C0" w:rsidRPr="00EF15C0" w:rsidRDefault="00EF15C0" w:rsidP="00EF15C0">
      <w:pPr>
        <w:keepNext/>
        <w:tabs>
          <w:tab w:val="left" w:pos="7587"/>
        </w:tabs>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z w:val="26"/>
          <w:szCs w:val="26"/>
          <w:lang w:val="x-none" w:eastAsia="x-none"/>
        </w:rPr>
      </w:pPr>
    </w:p>
    <w:p w:rsidR="00EF15C0" w:rsidRPr="00EF15C0" w:rsidRDefault="00EF15C0" w:rsidP="00EF15C0">
      <w:pPr>
        <w:keepNext/>
        <w:tabs>
          <w:tab w:val="left" w:pos="7587"/>
        </w:tabs>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z w:val="26"/>
          <w:szCs w:val="26"/>
          <w:lang w:val="x-none" w:eastAsia="x-none"/>
        </w:rPr>
      </w:pPr>
    </w:p>
    <w:p w:rsidR="00EF15C0" w:rsidRPr="00EF15C0" w:rsidRDefault="00EF15C0" w:rsidP="00EF15C0">
      <w:pPr>
        <w:keepNext/>
        <w:numPr>
          <w:ilvl w:val="2"/>
          <w:numId w:val="2"/>
        </w:numPr>
        <w:suppressAutoHyphens/>
        <w:overflowPunct w:val="0"/>
        <w:autoSpaceDE w:val="0"/>
        <w:spacing w:after="0" w:line="240" w:lineRule="auto"/>
        <w:ind w:right="-87"/>
        <w:jc w:val="center"/>
        <w:textAlignment w:val="baseline"/>
        <w:outlineLvl w:val="2"/>
        <w:rPr>
          <w:rFonts w:ascii="Times New Roman" w:eastAsia="Times New Roman" w:hAnsi="Times New Roman" w:cs="Times New Roman"/>
          <w:b/>
          <w:bCs/>
          <w:sz w:val="26"/>
          <w:szCs w:val="26"/>
          <w:lang w:val="x-none" w:eastAsia="x-none"/>
        </w:rPr>
      </w:pPr>
      <w:bookmarkStart w:id="77" w:name="_Toc317523695"/>
      <w:bookmarkStart w:id="78" w:name="_Toc330815434"/>
      <w:bookmarkStart w:id="79" w:name="_Toc482350192"/>
      <w:r w:rsidRPr="00EF15C0">
        <w:rPr>
          <w:rFonts w:ascii="Times New Roman" w:eastAsia="Times New Roman" w:hAnsi="Times New Roman" w:cs="Times New Roman"/>
          <w:b/>
          <w:bCs/>
          <w:sz w:val="26"/>
          <w:szCs w:val="26"/>
          <w:lang w:val="x-none" w:eastAsia="x-none"/>
        </w:rPr>
        <w:t>Nyilatkozat</w:t>
      </w:r>
      <w:bookmarkEnd w:id="76"/>
      <w:bookmarkEnd w:id="77"/>
      <w:bookmarkEnd w:id="78"/>
      <w:r w:rsidRPr="00EF15C0">
        <w:rPr>
          <w:rFonts w:ascii="Times New Roman" w:eastAsia="Times New Roman" w:hAnsi="Times New Roman" w:cs="Times New Roman"/>
          <w:b/>
          <w:bCs/>
          <w:sz w:val="26"/>
          <w:szCs w:val="26"/>
          <w:lang w:val="x-none" w:eastAsia="x-none"/>
        </w:rPr>
        <w:t xml:space="preserve"> </w:t>
      </w:r>
      <w:bookmarkStart w:id="80" w:name="_Toc200524595"/>
      <w:bookmarkStart w:id="81" w:name="_Toc226864586"/>
      <w:bookmarkStart w:id="82" w:name="_Toc228001418"/>
      <w:bookmarkStart w:id="83" w:name="_Toc235871731"/>
      <w:bookmarkStart w:id="84" w:name="_Toc236748004"/>
      <w:bookmarkStart w:id="85" w:name="_Toc238378106"/>
      <w:bookmarkStart w:id="86" w:name="_Toc238378196"/>
      <w:bookmarkStart w:id="87" w:name="_Toc246928253"/>
      <w:bookmarkStart w:id="88" w:name="_Toc248569335"/>
      <w:bookmarkStart w:id="89" w:name="_Toc261355736"/>
      <w:bookmarkStart w:id="90" w:name="_Toc316309825"/>
      <w:bookmarkStart w:id="91" w:name="_Toc317523696"/>
      <w:bookmarkStart w:id="92" w:name="_Toc330815435"/>
      <w:r w:rsidRPr="00EF15C0">
        <w:rPr>
          <w:rFonts w:ascii="Times New Roman" w:eastAsia="Times New Roman" w:hAnsi="Times New Roman" w:cs="Times New Roman"/>
          <w:b/>
          <w:bCs/>
          <w:sz w:val="26"/>
          <w:szCs w:val="26"/>
          <w:lang w:val="x-none" w:eastAsia="x-none"/>
        </w:rPr>
        <w:t>a szerződéses feltételek elfogadásáról</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EF15C0" w:rsidRPr="00EF15C0" w:rsidRDefault="00EF15C0" w:rsidP="00EF15C0">
      <w:pPr>
        <w:tabs>
          <w:tab w:val="left" w:pos="7587"/>
        </w:tabs>
        <w:spacing w:after="0" w:line="240" w:lineRule="auto"/>
        <w:jc w:val="both"/>
        <w:rPr>
          <w:rFonts w:ascii="Times New Roman" w:eastAsia="Times New Roman" w:hAnsi="Times New Roman" w:cs="Times New Roman"/>
          <w:b/>
          <w:bCs/>
          <w:sz w:val="24"/>
          <w:szCs w:val="24"/>
          <w:lang w:eastAsia="ar-SA"/>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b/>
          <w:bCs/>
          <w:sz w:val="24"/>
          <w:szCs w:val="24"/>
          <w:lang w:val="x-none" w:eastAsia="x-none"/>
        </w:rPr>
      </w:pPr>
    </w:p>
    <w:p w:rsidR="00EF15C0" w:rsidRPr="00EF15C0" w:rsidRDefault="00EF15C0" w:rsidP="00EF15C0">
      <w:pPr>
        <w:tabs>
          <w:tab w:val="center" w:pos="4536"/>
          <w:tab w:val="right" w:pos="9072"/>
        </w:tabs>
        <w:spacing w:after="0" w:line="240" w:lineRule="auto"/>
        <w:jc w:val="both"/>
        <w:rPr>
          <w:rFonts w:ascii="Times New Roman" w:eastAsia="Times New Roman" w:hAnsi="Times New Roman" w:cs="Times New Roman"/>
          <w:lang w:val="x-none" w:eastAsia="x-none"/>
        </w:rPr>
      </w:pPr>
      <w:r w:rsidRPr="00EF15C0">
        <w:rPr>
          <w:rFonts w:ascii="Times New Roman" w:eastAsia="Times New Roman" w:hAnsi="Times New Roman" w:cs="Times New Roman"/>
          <w:b/>
          <w:bCs/>
          <w:sz w:val="24"/>
          <w:szCs w:val="24"/>
          <w:lang w:val="x-none" w:eastAsia="x-none"/>
        </w:rPr>
        <w:t xml:space="preserve">Tárgy: </w:t>
      </w:r>
      <w:r w:rsidRPr="00EF15C0">
        <w:rPr>
          <w:rFonts w:ascii="Times New Roman" w:eastAsia="Times New Roman" w:hAnsi="Times New Roman" w:cs="Times New Roman"/>
          <w:bCs/>
          <w:sz w:val="24"/>
          <w:szCs w:val="24"/>
          <w:lang w:eastAsia="x-none"/>
        </w:rPr>
        <w:t>„</w:t>
      </w:r>
      <w:r w:rsidRPr="00EF15C0">
        <w:rPr>
          <w:rFonts w:ascii="Times New Roman" w:eastAsia="MyriadPro-Semibold" w:hAnsi="Times New Roman" w:cs="Times New Roman"/>
          <w:sz w:val="24"/>
          <w:szCs w:val="24"/>
          <w:lang w:val="x-none" w:eastAsia="hu-HU"/>
        </w:rPr>
        <w:t>Az Iparművészeti Múzeum épületének rekonstrukciójára vonatkozó módosított engedélyezési és kiviteli tervek elkészítése és kiegészítő tervezői szolgáltatások</w:t>
      </w:r>
      <w:r w:rsidRPr="00EF15C0">
        <w:rPr>
          <w:rFonts w:ascii="Times New Roman" w:eastAsia="MyriadPro-Light" w:hAnsi="Times New Roman" w:cs="Times New Roman"/>
          <w:sz w:val="24"/>
          <w:szCs w:val="24"/>
          <w:lang w:val="x-none" w:eastAsia="x-none"/>
        </w:rPr>
        <w:t>”</w:t>
      </w:r>
    </w:p>
    <w:p w:rsidR="00EF15C0" w:rsidRPr="00EF15C0" w:rsidRDefault="00EF15C0" w:rsidP="00EF15C0">
      <w:pPr>
        <w:tabs>
          <w:tab w:val="center" w:pos="5130"/>
          <w:tab w:val="left" w:pos="7587"/>
        </w:tabs>
        <w:spacing w:after="0" w:line="240" w:lineRule="auto"/>
        <w:jc w:val="both"/>
        <w:rPr>
          <w:rFonts w:ascii="Times New Roman" w:eastAsia="Times New Roman" w:hAnsi="Times New Roman" w:cs="Times New Roman"/>
          <w:b/>
          <w:bCs/>
          <w:i/>
          <w:iCs/>
          <w:sz w:val="24"/>
          <w:szCs w:val="24"/>
          <w:lang w:eastAsia="hu-HU"/>
        </w:rPr>
      </w:pPr>
    </w:p>
    <w:p w:rsidR="00EF15C0" w:rsidRPr="00EF15C0" w:rsidRDefault="00EF15C0" w:rsidP="00EF15C0">
      <w:pPr>
        <w:tabs>
          <w:tab w:val="center" w:pos="5130"/>
          <w:tab w:val="left" w:pos="7587"/>
        </w:tabs>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tabs>
          <w:tab w:val="left" w:pos="7587"/>
        </w:tabs>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Alulírott .</w:t>
      </w:r>
      <w:proofErr w:type="gramEnd"/>
      <w:r w:rsidRPr="00EF15C0">
        <w:rPr>
          <w:rFonts w:ascii="Times New Roman" w:eastAsia="Times New Roman" w:hAnsi="Times New Roman" w:cs="Times New Roman"/>
          <w:sz w:val="24"/>
          <w:szCs w:val="24"/>
          <w:lang w:eastAsia="hu-HU"/>
        </w:rPr>
        <w:t>............................</w:t>
      </w:r>
      <w:r w:rsidRPr="00EF15C0">
        <w:rPr>
          <w:rFonts w:ascii="Times New Roman" w:eastAsia="Times New Roman" w:hAnsi="Times New Roman" w:cs="Times New Roman"/>
          <w:i/>
          <w:iCs/>
          <w:sz w:val="24"/>
          <w:szCs w:val="24"/>
          <w:lang w:eastAsia="hu-HU"/>
        </w:rPr>
        <w:t>(képviselő neve</w:t>
      </w:r>
      <w:r w:rsidRPr="00EF15C0">
        <w:rPr>
          <w:rFonts w:ascii="Times New Roman" w:eastAsia="Times New Roman" w:hAnsi="Times New Roman" w:cs="Times New Roman"/>
          <w:i/>
          <w:iCs/>
          <w:sz w:val="24"/>
          <w:szCs w:val="24"/>
          <w:vertAlign w:val="superscript"/>
          <w:lang w:eastAsia="hu-HU"/>
        </w:rPr>
        <w:t>2</w:t>
      </w:r>
      <w:r w:rsidRPr="00EF15C0">
        <w:rPr>
          <w:rFonts w:ascii="Times New Roman" w:eastAsia="Times New Roman" w:hAnsi="Times New Roman" w:cs="Times New Roman"/>
          <w:i/>
          <w:iCs/>
          <w:sz w:val="24"/>
          <w:szCs w:val="24"/>
          <w:lang w:eastAsia="hu-HU"/>
        </w:rPr>
        <w:t>),</w:t>
      </w:r>
      <w:r w:rsidRPr="00EF15C0">
        <w:rPr>
          <w:rFonts w:ascii="Times New Roman" w:eastAsia="Times New Roman" w:hAnsi="Times New Roman" w:cs="Times New Roman"/>
          <w:sz w:val="24"/>
          <w:szCs w:val="24"/>
          <w:lang w:eastAsia="hu-HU"/>
        </w:rPr>
        <w:t xml:space="preserve"> mint a(z) ................................................. </w:t>
      </w:r>
      <w:r w:rsidRPr="00EF15C0">
        <w:rPr>
          <w:rFonts w:ascii="Times New Roman" w:eastAsia="Times New Roman" w:hAnsi="Times New Roman" w:cs="Times New Roman"/>
          <w:i/>
          <w:iCs/>
          <w:sz w:val="24"/>
          <w:szCs w:val="24"/>
          <w:lang w:eastAsia="hu-HU"/>
        </w:rPr>
        <w:t>(ajánlattevő megnevezése</w:t>
      </w:r>
      <w:r w:rsidRPr="00EF15C0">
        <w:rPr>
          <w:rFonts w:ascii="Times New Roman" w:eastAsia="Times New Roman" w:hAnsi="Times New Roman" w:cs="Times New Roman"/>
          <w:i/>
          <w:iCs/>
          <w:sz w:val="24"/>
          <w:szCs w:val="24"/>
          <w:vertAlign w:val="superscript"/>
          <w:lang w:eastAsia="hu-HU"/>
        </w:rPr>
        <w:t>1</w:t>
      </w:r>
      <w:r w:rsidRPr="00EF15C0">
        <w:rPr>
          <w:rFonts w:ascii="Times New Roman" w:eastAsia="Times New Roman" w:hAnsi="Times New Roman" w:cs="Times New Roman"/>
          <w:i/>
          <w:iCs/>
          <w:sz w:val="24"/>
          <w:szCs w:val="24"/>
          <w:lang w:eastAsia="hu-HU"/>
        </w:rPr>
        <w:t xml:space="preserve">) </w:t>
      </w:r>
      <w:r w:rsidRPr="00EF15C0">
        <w:rPr>
          <w:rFonts w:ascii="Times New Roman" w:eastAsia="Times New Roman" w:hAnsi="Times New Roman" w:cs="Times New Roman"/>
          <w:sz w:val="24"/>
          <w:szCs w:val="24"/>
          <w:lang w:eastAsia="hu-HU"/>
        </w:rPr>
        <w:t>ajánlattevő cégjegyzésre jogosult képviselője büntetőjogi felelősségem tudatában</w:t>
      </w:r>
    </w:p>
    <w:p w:rsidR="00EF15C0" w:rsidRPr="00EF15C0" w:rsidRDefault="00EF15C0" w:rsidP="00EF15C0">
      <w:pPr>
        <w:tabs>
          <w:tab w:val="left" w:pos="7587"/>
        </w:tabs>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tabs>
          <w:tab w:val="left" w:pos="7587"/>
        </w:tabs>
        <w:spacing w:after="0" w:line="240" w:lineRule="auto"/>
        <w:jc w:val="center"/>
        <w:rPr>
          <w:rFonts w:ascii="Times New Roman" w:eastAsia="Times New Roman" w:hAnsi="Times New Roman" w:cs="Times New Roman"/>
          <w:b/>
          <w:bCs/>
          <w:sz w:val="24"/>
          <w:szCs w:val="24"/>
          <w:lang w:eastAsia="hu-HU"/>
        </w:rPr>
      </w:pPr>
      <w:r w:rsidRPr="00EF15C0">
        <w:rPr>
          <w:rFonts w:ascii="Times New Roman" w:eastAsia="Times New Roman" w:hAnsi="Times New Roman" w:cs="Times New Roman"/>
          <w:b/>
          <w:bCs/>
          <w:sz w:val="24"/>
          <w:szCs w:val="24"/>
          <w:lang w:eastAsia="hu-HU"/>
        </w:rPr>
        <w:t>n y i l a t k o z o m,</w:t>
      </w:r>
    </w:p>
    <w:p w:rsidR="00EF15C0" w:rsidRPr="00EF15C0" w:rsidRDefault="00EF15C0" w:rsidP="00EF15C0">
      <w:pPr>
        <w:tabs>
          <w:tab w:val="left" w:pos="7587"/>
        </w:tabs>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tabs>
          <w:tab w:val="left" w:pos="7587"/>
        </w:tabs>
        <w:spacing w:after="0" w:line="240" w:lineRule="auto"/>
        <w:jc w:val="both"/>
        <w:rPr>
          <w:rFonts w:ascii="Times New Roman" w:eastAsia="Times New Roman" w:hAnsi="Times New Roman" w:cs="Times New Roman"/>
          <w:sz w:val="24"/>
          <w:szCs w:val="24"/>
          <w:lang w:eastAsia="hu-HU"/>
        </w:rPr>
      </w:pPr>
      <w:proofErr w:type="gramStart"/>
      <w:r w:rsidRPr="00EF15C0">
        <w:rPr>
          <w:rFonts w:ascii="Times New Roman" w:eastAsia="Times New Roman" w:hAnsi="Times New Roman" w:cs="Times New Roman"/>
          <w:sz w:val="24"/>
          <w:szCs w:val="24"/>
          <w:lang w:eastAsia="hu-HU"/>
        </w:rPr>
        <w:t>hogy</w:t>
      </w:r>
      <w:proofErr w:type="gramEnd"/>
      <w:r w:rsidRPr="00EF15C0">
        <w:rPr>
          <w:rFonts w:ascii="Times New Roman" w:eastAsia="Times New Roman" w:hAnsi="Times New Roman" w:cs="Times New Roman"/>
          <w:sz w:val="24"/>
          <w:szCs w:val="24"/>
          <w:lang w:eastAsia="hu-HU"/>
        </w:rPr>
        <w:t xml:space="preserve"> az ajánlatkérő által az közbeszerzési dokumentumhoz csatolt szerződéses feltételek elfogadásával tettük meg felolvasólapon szereplő ajánlatunkat.</w:t>
      </w:r>
    </w:p>
    <w:p w:rsidR="00EF15C0" w:rsidRPr="00EF15C0" w:rsidRDefault="00EF15C0" w:rsidP="00EF15C0">
      <w:pPr>
        <w:tabs>
          <w:tab w:val="left" w:pos="7587"/>
        </w:tabs>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tabs>
          <w:tab w:val="left" w:pos="7587"/>
        </w:tabs>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tabs>
          <w:tab w:val="center" w:pos="5130"/>
          <w:tab w:val="left" w:pos="7587"/>
        </w:tabs>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tabs>
          <w:tab w:val="left" w:pos="7587"/>
        </w:tabs>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roofErr w:type="gramStart"/>
      <w:r w:rsidRPr="00EF15C0">
        <w:rPr>
          <w:rFonts w:ascii="Times New Roman" w:eastAsia="Times New Roman" w:hAnsi="Times New Roman" w:cs="Times New Roman"/>
          <w:sz w:val="24"/>
          <w:szCs w:val="24"/>
          <w:lang w:eastAsia="hu-HU"/>
        </w:rPr>
        <w:t>…………………….,</w:t>
      </w:r>
      <w:proofErr w:type="gramEnd"/>
      <w:r w:rsidRPr="00EF15C0">
        <w:rPr>
          <w:rFonts w:ascii="Times New Roman" w:eastAsia="Times New Roman" w:hAnsi="Times New Roman" w:cs="Times New Roman"/>
          <w:sz w:val="24"/>
          <w:szCs w:val="24"/>
          <w:lang w:eastAsia="hu-HU"/>
        </w:rPr>
        <w:t xml:space="preserve"> 201... </w:t>
      </w:r>
      <w:proofErr w:type="gramStart"/>
      <w:r w:rsidRPr="00EF15C0">
        <w:rPr>
          <w:rFonts w:ascii="Times New Roman" w:eastAsia="Times New Roman" w:hAnsi="Times New Roman" w:cs="Times New Roman"/>
          <w:sz w:val="24"/>
          <w:szCs w:val="24"/>
          <w:lang w:eastAsia="hu-HU"/>
        </w:rPr>
        <w:t>. …</w:t>
      </w:r>
      <w:proofErr w:type="gramEnd"/>
      <w:r w:rsidRPr="00EF15C0">
        <w:rPr>
          <w:rFonts w:ascii="Times New Roman" w:eastAsia="Times New Roman" w:hAnsi="Times New Roman" w:cs="Times New Roman"/>
          <w:sz w:val="24"/>
          <w:szCs w:val="24"/>
          <w:lang w:eastAsia="hu-HU"/>
        </w:rPr>
        <w:t>………………….hó…….nap</w:t>
      </w:r>
    </w:p>
    <w:p w:rsidR="00EF15C0" w:rsidRPr="00EF15C0" w:rsidRDefault="00EF15C0" w:rsidP="00EF15C0">
      <w:pPr>
        <w:tabs>
          <w:tab w:val="center" w:pos="5130"/>
          <w:tab w:val="left" w:pos="7587"/>
        </w:tabs>
        <w:spacing w:after="0" w:line="240" w:lineRule="auto"/>
        <w:jc w:val="both"/>
        <w:rPr>
          <w:rFonts w:ascii="Times New Roman" w:eastAsia="Times New Roman" w:hAnsi="Times New Roman" w:cs="Times New Roman"/>
          <w:sz w:val="24"/>
          <w:szCs w:val="24"/>
          <w:lang w:eastAsia="hu-HU"/>
        </w:rPr>
      </w:pPr>
    </w:p>
    <w:tbl>
      <w:tblPr>
        <w:tblW w:w="9790" w:type="dxa"/>
        <w:tblInd w:w="2" w:type="dxa"/>
        <w:tblBorders>
          <w:insideH w:val="single" w:sz="4" w:space="0" w:color="auto"/>
        </w:tblBorders>
        <w:tblLayout w:type="fixed"/>
        <w:tblCellMar>
          <w:left w:w="70" w:type="dxa"/>
          <w:right w:w="70" w:type="dxa"/>
        </w:tblCellMar>
        <w:tblLook w:val="0000" w:firstRow="0" w:lastRow="0" w:firstColumn="0" w:lastColumn="0" w:noHBand="0" w:noVBand="0"/>
      </w:tblPr>
      <w:tblGrid>
        <w:gridCol w:w="4750"/>
        <w:gridCol w:w="5040"/>
      </w:tblGrid>
      <w:tr w:rsidR="00EF15C0" w:rsidRPr="00EF15C0" w:rsidTr="006E0A9B">
        <w:tc>
          <w:tcPr>
            <w:tcW w:w="4750" w:type="dxa"/>
            <w:tcBorders>
              <w:top w:val="nil"/>
              <w:left w:val="nil"/>
              <w:bottom w:val="nil"/>
              <w:right w:val="nil"/>
            </w:tcBorders>
          </w:tcPr>
          <w:p w:rsidR="00EF15C0" w:rsidRPr="00EF15C0" w:rsidRDefault="00EF15C0" w:rsidP="00EF15C0">
            <w:pPr>
              <w:tabs>
                <w:tab w:val="center" w:pos="5130"/>
                <w:tab w:val="left" w:pos="7587"/>
              </w:tabs>
              <w:spacing w:after="0" w:line="240" w:lineRule="auto"/>
              <w:jc w:val="both"/>
              <w:rPr>
                <w:rFonts w:ascii="Times New Roman" w:eastAsia="Times New Roman" w:hAnsi="Times New Roman" w:cs="Times New Roman"/>
                <w:sz w:val="24"/>
                <w:szCs w:val="24"/>
                <w:lang w:eastAsia="hu-HU"/>
              </w:rPr>
            </w:pPr>
          </w:p>
        </w:tc>
        <w:tc>
          <w:tcPr>
            <w:tcW w:w="5040" w:type="dxa"/>
            <w:tcBorders>
              <w:top w:val="nil"/>
              <w:left w:val="nil"/>
              <w:bottom w:val="nil"/>
              <w:right w:val="nil"/>
            </w:tcBorders>
          </w:tcPr>
          <w:p w:rsidR="00EF15C0" w:rsidRPr="00EF15C0" w:rsidRDefault="00EF15C0" w:rsidP="00EF15C0">
            <w:pPr>
              <w:tabs>
                <w:tab w:val="center" w:pos="5130"/>
                <w:tab w:val="left" w:pos="7587"/>
              </w:tabs>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tabs>
                <w:tab w:val="center" w:pos="5130"/>
                <w:tab w:val="left" w:pos="7587"/>
              </w:tabs>
              <w:spacing w:after="0" w:line="240" w:lineRule="auto"/>
              <w:jc w:val="both"/>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w:t>
            </w:r>
          </w:p>
          <w:p w:rsidR="00EF15C0" w:rsidRPr="00EF15C0" w:rsidRDefault="00EF15C0" w:rsidP="00EF15C0">
            <w:pPr>
              <w:tabs>
                <w:tab w:val="left" w:pos="7587"/>
              </w:tabs>
              <w:spacing w:after="0" w:line="240" w:lineRule="auto"/>
              <w:jc w:val="center"/>
              <w:rPr>
                <w:rFonts w:ascii="Times New Roman" w:eastAsia="Times New Roman" w:hAnsi="Times New Roman" w:cs="Times New Roman"/>
                <w:sz w:val="24"/>
                <w:szCs w:val="24"/>
                <w:vertAlign w:val="superscript"/>
                <w:lang w:eastAsia="hu-HU"/>
              </w:rPr>
            </w:pPr>
            <w:r w:rsidRPr="00EF15C0">
              <w:rPr>
                <w:rFonts w:ascii="Times New Roman" w:eastAsia="Times New Roman" w:hAnsi="Times New Roman" w:cs="Times New Roman"/>
                <w:sz w:val="24"/>
                <w:szCs w:val="24"/>
                <w:lang w:eastAsia="hu-HU"/>
              </w:rPr>
              <w:t>Ajánlattevő</w:t>
            </w:r>
            <w:r w:rsidRPr="00EF15C0">
              <w:rPr>
                <w:rFonts w:ascii="Times New Roman" w:eastAsia="Times New Roman" w:hAnsi="Times New Roman" w:cs="Times New Roman"/>
                <w:sz w:val="24"/>
                <w:szCs w:val="24"/>
                <w:vertAlign w:val="superscript"/>
                <w:lang w:eastAsia="hu-HU"/>
              </w:rPr>
              <w:t>2</w:t>
            </w:r>
          </w:p>
          <w:p w:rsidR="00EF15C0" w:rsidRPr="00EF15C0" w:rsidRDefault="00EF15C0" w:rsidP="00EF15C0">
            <w:pPr>
              <w:tabs>
                <w:tab w:val="left" w:pos="7587"/>
              </w:tabs>
              <w:spacing w:after="0" w:line="240" w:lineRule="auto"/>
              <w:jc w:val="center"/>
              <w:rPr>
                <w:rFonts w:ascii="Times New Roman" w:eastAsia="Times New Roman" w:hAnsi="Times New Roman" w:cs="Times New Roman"/>
                <w:sz w:val="24"/>
                <w:szCs w:val="24"/>
                <w:lang w:eastAsia="hu-HU"/>
              </w:rPr>
            </w:pPr>
            <w:r w:rsidRPr="00EF15C0">
              <w:rPr>
                <w:rFonts w:ascii="Times New Roman" w:eastAsia="Times New Roman" w:hAnsi="Times New Roman" w:cs="Times New Roman"/>
                <w:sz w:val="24"/>
                <w:szCs w:val="24"/>
                <w:lang w:eastAsia="hu-HU"/>
              </w:rPr>
              <w:t>cégszerű aláírása</w:t>
            </w:r>
          </w:p>
        </w:tc>
      </w:tr>
    </w:tbl>
    <w:p w:rsidR="00EF15C0" w:rsidRPr="00EF15C0" w:rsidRDefault="00EF15C0" w:rsidP="00EF15C0">
      <w:pPr>
        <w:tabs>
          <w:tab w:val="center" w:pos="5130"/>
          <w:tab w:val="left" w:pos="7587"/>
        </w:tabs>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tabs>
          <w:tab w:val="left" w:pos="7587"/>
        </w:tabs>
        <w:spacing w:after="0" w:line="240" w:lineRule="auto"/>
        <w:jc w:val="both"/>
        <w:rPr>
          <w:rFonts w:ascii="Times New Roman" w:eastAsia="Times New Roman" w:hAnsi="Times New Roman" w:cs="Times New Roman"/>
          <w:sz w:val="24"/>
          <w:szCs w:val="24"/>
          <w:lang w:eastAsia="hu-HU"/>
        </w:rPr>
      </w:pPr>
    </w:p>
    <w:p w:rsidR="00EF15C0" w:rsidRPr="00EF15C0" w:rsidRDefault="00EF15C0" w:rsidP="00EF15C0">
      <w:pPr>
        <w:spacing w:after="0" w:line="240" w:lineRule="auto"/>
        <w:jc w:val="both"/>
        <w:rPr>
          <w:rFonts w:ascii="Times New Roman" w:eastAsia="Times New Roman" w:hAnsi="Times New Roman" w:cs="Times New Roman"/>
          <w:b/>
          <w:bCs/>
          <w:sz w:val="20"/>
          <w:szCs w:val="20"/>
          <w:lang w:val="x-none" w:eastAsia="x-none"/>
        </w:rPr>
      </w:pPr>
    </w:p>
    <w:p w:rsidR="00EF15C0" w:rsidRPr="00EF15C0" w:rsidRDefault="00EF15C0" w:rsidP="00EF15C0">
      <w:pPr>
        <w:spacing w:after="0" w:line="240" w:lineRule="auto"/>
        <w:jc w:val="both"/>
        <w:rPr>
          <w:rFonts w:ascii="Times New Roman" w:eastAsia="Times New Roman" w:hAnsi="Times New Roman" w:cs="Times New Roman"/>
          <w:b/>
          <w:bCs/>
          <w:sz w:val="20"/>
          <w:szCs w:val="20"/>
          <w:lang w:val="x-none" w:eastAsia="x-none"/>
        </w:rPr>
      </w:pPr>
    </w:p>
    <w:p w:rsidR="00EF15C0" w:rsidRPr="00EF15C0" w:rsidRDefault="00EF15C0" w:rsidP="00EF15C0">
      <w:pPr>
        <w:spacing w:after="0" w:line="240" w:lineRule="auto"/>
        <w:jc w:val="both"/>
        <w:rPr>
          <w:rFonts w:ascii="Times New Roman" w:eastAsia="Times New Roman" w:hAnsi="Times New Roman" w:cs="Times New Roman"/>
          <w:b/>
          <w:bCs/>
          <w:sz w:val="20"/>
          <w:szCs w:val="20"/>
          <w:lang w:val="x-none" w:eastAsia="x-none"/>
        </w:rPr>
      </w:pPr>
    </w:p>
    <w:p w:rsidR="00EF15C0" w:rsidRPr="00EF15C0" w:rsidRDefault="00EF15C0" w:rsidP="00EF15C0">
      <w:pPr>
        <w:spacing w:after="0" w:line="240" w:lineRule="auto"/>
        <w:jc w:val="both"/>
        <w:rPr>
          <w:rFonts w:ascii="Times New Roman" w:eastAsia="Times New Roman" w:hAnsi="Times New Roman" w:cs="Times New Roman"/>
          <w:b/>
          <w:bCs/>
          <w:sz w:val="16"/>
          <w:szCs w:val="16"/>
          <w:lang w:val="x-none" w:eastAsia="x-none"/>
        </w:rPr>
      </w:pPr>
    </w:p>
    <w:p w:rsidR="00EF15C0" w:rsidRPr="00EF15C0" w:rsidRDefault="00EF15C0" w:rsidP="00EF15C0">
      <w:pPr>
        <w:spacing w:after="0" w:line="240" w:lineRule="auto"/>
        <w:jc w:val="both"/>
        <w:rPr>
          <w:rFonts w:ascii="Times New Roman" w:eastAsia="Times New Roman" w:hAnsi="Times New Roman" w:cs="Times New Roman"/>
          <w:b/>
          <w:bCs/>
          <w:sz w:val="16"/>
          <w:szCs w:val="16"/>
          <w:lang w:val="x-none" w:eastAsia="x-none"/>
        </w:rPr>
      </w:pPr>
    </w:p>
    <w:p w:rsidR="00EF15C0" w:rsidRPr="00EF15C0" w:rsidRDefault="00EF15C0" w:rsidP="00EF15C0">
      <w:pPr>
        <w:spacing w:after="0" w:line="240" w:lineRule="auto"/>
        <w:jc w:val="both"/>
        <w:rPr>
          <w:rFonts w:ascii="Times New Roman" w:eastAsia="Times New Roman" w:hAnsi="Times New Roman" w:cs="Times New Roman"/>
          <w:b/>
          <w:bCs/>
          <w:sz w:val="16"/>
          <w:szCs w:val="16"/>
          <w:lang w:val="x-none" w:eastAsia="x-none"/>
        </w:rPr>
      </w:pPr>
    </w:p>
    <w:p w:rsidR="00EF15C0" w:rsidRPr="00EF15C0" w:rsidRDefault="00EF15C0" w:rsidP="00EF15C0">
      <w:pPr>
        <w:spacing w:after="0" w:line="240" w:lineRule="auto"/>
        <w:jc w:val="both"/>
        <w:rPr>
          <w:rFonts w:ascii="Times New Roman" w:eastAsia="Times New Roman" w:hAnsi="Times New Roman" w:cs="Times New Roman"/>
          <w:b/>
          <w:bCs/>
          <w:sz w:val="16"/>
          <w:szCs w:val="16"/>
          <w:lang w:val="x-none" w:eastAsia="x-none"/>
        </w:rPr>
      </w:pPr>
    </w:p>
    <w:p w:rsidR="00EF15C0" w:rsidRPr="00EF15C0" w:rsidRDefault="00EF15C0" w:rsidP="00EF15C0">
      <w:pPr>
        <w:spacing w:after="0" w:line="240" w:lineRule="auto"/>
        <w:jc w:val="both"/>
        <w:rPr>
          <w:rFonts w:ascii="Times New Roman" w:eastAsia="Times New Roman" w:hAnsi="Times New Roman" w:cs="Times New Roman"/>
          <w:b/>
          <w:bCs/>
          <w:sz w:val="16"/>
          <w:szCs w:val="16"/>
          <w:lang w:val="x-none" w:eastAsia="x-none"/>
        </w:rPr>
      </w:pPr>
    </w:p>
    <w:p w:rsidR="00EF15C0" w:rsidRPr="00EF15C0" w:rsidRDefault="00EF15C0" w:rsidP="00EF15C0">
      <w:pPr>
        <w:spacing w:after="0" w:line="240" w:lineRule="auto"/>
        <w:jc w:val="both"/>
        <w:rPr>
          <w:rFonts w:ascii="Times New Roman" w:eastAsia="Times New Roman" w:hAnsi="Times New Roman" w:cs="Times New Roman"/>
          <w:b/>
          <w:bCs/>
          <w:sz w:val="18"/>
          <w:szCs w:val="18"/>
          <w:lang w:val="x-none" w:eastAsia="hu-HU"/>
        </w:rPr>
      </w:pPr>
      <w:r w:rsidRPr="00EF15C0">
        <w:rPr>
          <w:rFonts w:ascii="Times New Roman" w:eastAsia="Times New Roman" w:hAnsi="Times New Roman" w:cs="Times New Roman"/>
          <w:b/>
          <w:bCs/>
          <w:sz w:val="18"/>
          <w:szCs w:val="18"/>
          <w:lang w:val="x-none" w:eastAsia="hu-HU"/>
        </w:rPr>
        <w:t>Megjegyzés:</w:t>
      </w:r>
    </w:p>
    <w:p w:rsidR="00EF15C0" w:rsidRPr="00EF15C0" w:rsidRDefault="00EF15C0" w:rsidP="00EF15C0">
      <w:pPr>
        <w:spacing w:after="0" w:line="240" w:lineRule="auto"/>
        <w:jc w:val="both"/>
        <w:rPr>
          <w:rFonts w:ascii="Times New Roman" w:eastAsia="Times New Roman" w:hAnsi="Times New Roman" w:cs="Times New Roman"/>
          <w:sz w:val="18"/>
          <w:szCs w:val="18"/>
          <w:lang w:eastAsia="hu-HU"/>
        </w:rPr>
      </w:pPr>
      <w:r w:rsidRPr="00EF15C0">
        <w:rPr>
          <w:rFonts w:ascii="Times New Roman" w:eastAsia="Times New Roman" w:hAnsi="Times New Roman" w:cs="Times New Roman"/>
          <w:sz w:val="18"/>
          <w:szCs w:val="18"/>
          <w:vertAlign w:val="superscript"/>
          <w:lang w:eastAsia="hu-HU"/>
        </w:rPr>
        <w:t>1</w:t>
      </w:r>
      <w:r w:rsidRPr="00EF15C0">
        <w:rPr>
          <w:rFonts w:ascii="Times New Roman" w:eastAsia="Times New Roman" w:hAnsi="Times New Roman" w:cs="Times New Roman"/>
          <w:sz w:val="18"/>
          <w:szCs w:val="18"/>
          <w:lang w:eastAsia="hu-HU"/>
        </w:rPr>
        <w:tab/>
        <w:t>Közös ajánlattétel esetében valamennyi ajánlattevő nevét fel kell tüntetni.</w:t>
      </w:r>
    </w:p>
    <w:p w:rsidR="00EF15C0" w:rsidRPr="00EF15C0" w:rsidRDefault="00EF15C0" w:rsidP="00EF15C0">
      <w:pPr>
        <w:spacing w:after="0" w:line="240" w:lineRule="auto"/>
        <w:jc w:val="both"/>
        <w:rPr>
          <w:rFonts w:ascii="Times New Roman" w:eastAsia="Times New Roman" w:hAnsi="Times New Roman" w:cs="Times New Roman"/>
          <w:sz w:val="18"/>
          <w:szCs w:val="18"/>
          <w:lang w:eastAsia="hu-HU"/>
        </w:rPr>
      </w:pPr>
      <w:r w:rsidRPr="00EF15C0">
        <w:rPr>
          <w:rFonts w:ascii="Times New Roman" w:eastAsia="Times New Roman" w:hAnsi="Times New Roman" w:cs="Times New Roman"/>
          <w:sz w:val="18"/>
          <w:szCs w:val="18"/>
          <w:vertAlign w:val="superscript"/>
          <w:lang w:eastAsia="hu-HU"/>
        </w:rPr>
        <w:t>2</w:t>
      </w:r>
      <w:r w:rsidRPr="00EF15C0">
        <w:rPr>
          <w:rFonts w:ascii="Times New Roman" w:eastAsia="Times New Roman" w:hAnsi="Times New Roman" w:cs="Times New Roman"/>
          <w:sz w:val="18"/>
          <w:szCs w:val="18"/>
          <w:lang w:eastAsia="hu-HU"/>
        </w:rPr>
        <w:tab/>
        <w:t>Közös ajánlattétel esetében a konzorciumi megállapodás szerinti képviseleti joggal szinkronban.</w:t>
      </w:r>
    </w:p>
    <w:p w:rsidR="00546DC9" w:rsidRDefault="00EF15C0"/>
    <w:sectPr w:rsidR="00546DC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5C0" w:rsidRDefault="00EF15C0" w:rsidP="00EF15C0">
      <w:pPr>
        <w:spacing w:after="0" w:line="240" w:lineRule="auto"/>
      </w:pPr>
      <w:r>
        <w:separator/>
      </w:r>
    </w:p>
  </w:endnote>
  <w:endnote w:type="continuationSeparator" w:id="0">
    <w:p w:rsidR="00EF15C0" w:rsidRDefault="00EF15C0" w:rsidP="00EF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Pro-Semibold">
    <w:altName w:val="Times New Roman"/>
    <w:panose1 w:val="00000000000000000000"/>
    <w:charset w:val="00"/>
    <w:family w:val="roman"/>
    <w:notTrueType/>
    <w:pitch w:val="default"/>
  </w:font>
  <w:font w:name="MyriadPro-Light">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C0" w:rsidRDefault="00EF15C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258488"/>
      <w:docPartObj>
        <w:docPartGallery w:val="Page Numbers (Bottom of Page)"/>
        <w:docPartUnique/>
      </w:docPartObj>
    </w:sdtPr>
    <w:sdtContent>
      <w:bookmarkStart w:id="93" w:name="_GoBack" w:displacedByCustomXml="prev"/>
      <w:bookmarkEnd w:id="93" w:displacedByCustomXml="prev"/>
      <w:p w:rsidR="00EF15C0" w:rsidRDefault="00EF15C0">
        <w:pPr>
          <w:pStyle w:val="llb"/>
          <w:jc w:val="right"/>
        </w:pPr>
        <w:r>
          <w:fldChar w:fldCharType="begin"/>
        </w:r>
        <w:r>
          <w:instrText>PAGE   \* MERGEFORMAT</w:instrText>
        </w:r>
        <w:r>
          <w:fldChar w:fldCharType="separate"/>
        </w:r>
        <w:r>
          <w:rPr>
            <w:noProof/>
          </w:rPr>
          <w:t>16</w:t>
        </w:r>
        <w:r>
          <w:fldChar w:fldCharType="end"/>
        </w:r>
      </w:p>
    </w:sdtContent>
  </w:sdt>
  <w:p w:rsidR="00EF15C0" w:rsidRDefault="00EF15C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C0" w:rsidRDefault="00EF15C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5C0" w:rsidRDefault="00EF15C0" w:rsidP="00EF15C0">
      <w:pPr>
        <w:spacing w:after="0" w:line="240" w:lineRule="auto"/>
      </w:pPr>
      <w:r>
        <w:separator/>
      </w:r>
    </w:p>
  </w:footnote>
  <w:footnote w:type="continuationSeparator" w:id="0">
    <w:p w:rsidR="00EF15C0" w:rsidRDefault="00EF15C0" w:rsidP="00EF15C0">
      <w:pPr>
        <w:spacing w:after="0" w:line="240" w:lineRule="auto"/>
      </w:pPr>
      <w:r>
        <w:continuationSeparator/>
      </w:r>
    </w:p>
  </w:footnote>
  <w:footnote w:id="1">
    <w:p w:rsidR="00EF15C0" w:rsidRPr="00A34059" w:rsidRDefault="00EF15C0" w:rsidP="00EF15C0">
      <w:pPr>
        <w:pStyle w:val="Lbjegyzetszveg"/>
        <w:rPr>
          <w:sz w:val="16"/>
          <w:szCs w:val="16"/>
        </w:rPr>
      </w:pPr>
      <w:r w:rsidRPr="00A34059">
        <w:rPr>
          <w:rStyle w:val="Lbjegyzet-hivatkozs"/>
          <w:sz w:val="16"/>
          <w:szCs w:val="16"/>
        </w:rPr>
        <w:footnoteRef/>
      </w:r>
      <w:r w:rsidRPr="00A34059">
        <w:rPr>
          <w:sz w:val="16"/>
          <w:szCs w:val="16"/>
        </w:rPr>
        <w:t xml:space="preserve"> </w:t>
      </w:r>
      <w:r w:rsidRPr="00A34059">
        <w:rPr>
          <w:sz w:val="16"/>
          <w:szCs w:val="16"/>
          <w:lang w:eastAsia="ar-SA"/>
        </w:rPr>
        <w:t>Ajánlattevő</w:t>
      </w:r>
      <w:r w:rsidRPr="00A34059">
        <w:rPr>
          <w:sz w:val="16"/>
          <w:szCs w:val="16"/>
        </w:rPr>
        <w:t xml:space="preserve"> és közös </w:t>
      </w:r>
      <w:r w:rsidRPr="00A34059">
        <w:rPr>
          <w:sz w:val="16"/>
          <w:szCs w:val="16"/>
          <w:lang w:eastAsia="ar-SA"/>
        </w:rPr>
        <w:t xml:space="preserve">ajánlattevők </w:t>
      </w:r>
      <w:r w:rsidRPr="00A34059">
        <w:rPr>
          <w:sz w:val="16"/>
          <w:szCs w:val="16"/>
        </w:rPr>
        <w:t xml:space="preserve">részéről külön – külön ki kell tölteni.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C0" w:rsidRDefault="00EF15C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C0" w:rsidRDefault="00EF15C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C0" w:rsidRDefault="00EF15C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46493066"/>
    <w:multiLevelType w:val="hybridMultilevel"/>
    <w:tmpl w:val="0EEA63C0"/>
    <w:lvl w:ilvl="0" w:tplc="1EFAE660">
      <w:start w:val="1"/>
      <w:numFmt w:val="bullet"/>
      <w:lvlText w:val=""/>
      <w:lvlJc w:val="left"/>
      <w:pPr>
        <w:ind w:left="720" w:hanging="360"/>
      </w:pPr>
      <w:rPr>
        <w:rFonts w:ascii="Wingdings" w:hAnsi="Wingdings" w:cs="Wingdings"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 w15:restartNumberingAfterBreak="0">
    <w:nsid w:val="5B0B7214"/>
    <w:multiLevelType w:val="hybridMultilevel"/>
    <w:tmpl w:val="96526B8E"/>
    <w:lvl w:ilvl="0" w:tplc="5DC25FC2">
      <w:start w:val="1"/>
      <w:numFmt w:val="decimal"/>
      <w:lvlText w:val="%1)"/>
      <w:lvlJc w:val="left"/>
      <w:pPr>
        <w:ind w:left="1428" w:hanging="360"/>
      </w:pPr>
      <w:rPr>
        <w:rFonts w:hint="default"/>
      </w:rPr>
    </w:lvl>
    <w:lvl w:ilvl="1" w:tplc="1A7C8450" w:tentative="1">
      <w:start w:val="1"/>
      <w:numFmt w:val="lowerLetter"/>
      <w:lvlText w:val="%2."/>
      <w:lvlJc w:val="left"/>
      <w:pPr>
        <w:ind w:left="2148" w:hanging="360"/>
      </w:pPr>
    </w:lvl>
    <w:lvl w:ilvl="2" w:tplc="5D923A18" w:tentative="1">
      <w:start w:val="1"/>
      <w:numFmt w:val="lowerRoman"/>
      <w:lvlText w:val="%3."/>
      <w:lvlJc w:val="right"/>
      <w:pPr>
        <w:ind w:left="2868" w:hanging="180"/>
      </w:pPr>
    </w:lvl>
    <w:lvl w:ilvl="3" w:tplc="1AF6C45C" w:tentative="1">
      <w:start w:val="1"/>
      <w:numFmt w:val="decimal"/>
      <w:lvlText w:val="%4."/>
      <w:lvlJc w:val="left"/>
      <w:pPr>
        <w:ind w:left="3588" w:hanging="360"/>
      </w:pPr>
    </w:lvl>
    <w:lvl w:ilvl="4" w:tplc="87369962" w:tentative="1">
      <w:start w:val="1"/>
      <w:numFmt w:val="lowerLetter"/>
      <w:lvlText w:val="%5."/>
      <w:lvlJc w:val="left"/>
      <w:pPr>
        <w:ind w:left="4308" w:hanging="360"/>
      </w:pPr>
    </w:lvl>
    <w:lvl w:ilvl="5" w:tplc="B7CA5A3E" w:tentative="1">
      <w:start w:val="1"/>
      <w:numFmt w:val="lowerRoman"/>
      <w:lvlText w:val="%6."/>
      <w:lvlJc w:val="right"/>
      <w:pPr>
        <w:ind w:left="5028" w:hanging="180"/>
      </w:pPr>
    </w:lvl>
    <w:lvl w:ilvl="6" w:tplc="840A16D6" w:tentative="1">
      <w:start w:val="1"/>
      <w:numFmt w:val="decimal"/>
      <w:lvlText w:val="%7."/>
      <w:lvlJc w:val="left"/>
      <w:pPr>
        <w:ind w:left="5748" w:hanging="360"/>
      </w:pPr>
    </w:lvl>
    <w:lvl w:ilvl="7" w:tplc="70E8E37E" w:tentative="1">
      <w:start w:val="1"/>
      <w:numFmt w:val="lowerLetter"/>
      <w:lvlText w:val="%8."/>
      <w:lvlJc w:val="left"/>
      <w:pPr>
        <w:ind w:left="6468" w:hanging="360"/>
      </w:pPr>
    </w:lvl>
    <w:lvl w:ilvl="8" w:tplc="F9A60318" w:tentative="1">
      <w:start w:val="1"/>
      <w:numFmt w:val="lowerRoman"/>
      <w:lvlText w:val="%9."/>
      <w:lvlJc w:val="right"/>
      <w:pPr>
        <w:ind w:left="7188" w:hanging="180"/>
      </w:pPr>
    </w:lvl>
  </w:abstractNum>
  <w:abstractNum w:abstractNumId="3" w15:restartNumberingAfterBreak="0">
    <w:nsid w:val="6A005466"/>
    <w:multiLevelType w:val="multilevel"/>
    <w:tmpl w:val="E236C5A2"/>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Times New Roman" w:hAnsi="Times New Roman" w:cs="Times New Roman" w:hint="default"/>
        <w:b/>
        <w:sz w:val="16"/>
        <w:szCs w:val="16"/>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C0"/>
    <w:rsid w:val="006736B2"/>
    <w:rsid w:val="00D851DE"/>
    <w:rsid w:val="00EF15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EC955E3-C64B-4E48-902D-D7F7DF1C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w:basedOn w:val="Norml"/>
    <w:link w:val="LbjegyzetszvegChar2"/>
    <w:uiPriority w:val="99"/>
    <w:rsid w:val="00EF15C0"/>
    <w:pPr>
      <w:spacing w:after="0" w:line="240" w:lineRule="auto"/>
    </w:pPr>
    <w:rPr>
      <w:rFonts w:ascii="Times New Roman" w:eastAsia="Times New Roman" w:hAnsi="Times New Roman" w:cs="Times New Roman"/>
      <w:sz w:val="20"/>
      <w:szCs w:val="20"/>
      <w:lang w:val="x-none" w:eastAsia="x-none"/>
    </w:rPr>
  </w:style>
  <w:style w:type="character" w:customStyle="1" w:styleId="LbjegyzetszvegChar">
    <w:name w:val="Lábjegyzetszöveg Char"/>
    <w:basedOn w:val="Bekezdsalapbettpusa"/>
    <w:uiPriority w:val="99"/>
    <w:semiHidden/>
    <w:rsid w:val="00EF15C0"/>
    <w:rPr>
      <w:sz w:val="20"/>
      <w:szCs w:val="20"/>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Char2 Char"/>
    <w:link w:val="Lbjegyzetszveg"/>
    <w:uiPriority w:val="99"/>
    <w:rsid w:val="00EF15C0"/>
    <w:rPr>
      <w:rFonts w:ascii="Times New Roman" w:eastAsia="Times New Roman" w:hAnsi="Times New Roman" w:cs="Times New Roman"/>
      <w:sz w:val="20"/>
      <w:szCs w:val="20"/>
      <w:lang w:val="x-none" w:eastAsia="x-none"/>
    </w:rPr>
  </w:style>
  <w:style w:type="character" w:styleId="Lbjegyzet-hivatkozs">
    <w:name w:val="footnote reference"/>
    <w:aliases w:val="Footnote symbol,BVI fnr"/>
    <w:uiPriority w:val="99"/>
    <w:rsid w:val="00EF15C0"/>
    <w:rPr>
      <w:rFonts w:ascii="Times New Roman" w:hAnsi="Times New Roman" w:cs="Times New Roman"/>
      <w:vertAlign w:val="superscript"/>
    </w:rPr>
  </w:style>
  <w:style w:type="paragraph" w:styleId="lfej">
    <w:name w:val="header"/>
    <w:basedOn w:val="Norml"/>
    <w:link w:val="lfejChar"/>
    <w:uiPriority w:val="99"/>
    <w:unhideWhenUsed/>
    <w:rsid w:val="00EF15C0"/>
    <w:pPr>
      <w:tabs>
        <w:tab w:val="center" w:pos="4536"/>
        <w:tab w:val="right" w:pos="9072"/>
      </w:tabs>
      <w:spacing w:after="0" w:line="240" w:lineRule="auto"/>
    </w:pPr>
  </w:style>
  <w:style w:type="character" w:customStyle="1" w:styleId="lfejChar">
    <w:name w:val="Élőfej Char"/>
    <w:basedOn w:val="Bekezdsalapbettpusa"/>
    <w:link w:val="lfej"/>
    <w:uiPriority w:val="99"/>
    <w:rsid w:val="00EF15C0"/>
  </w:style>
  <w:style w:type="paragraph" w:styleId="llb">
    <w:name w:val="footer"/>
    <w:basedOn w:val="Norml"/>
    <w:link w:val="llbChar"/>
    <w:uiPriority w:val="99"/>
    <w:unhideWhenUsed/>
    <w:rsid w:val="00EF15C0"/>
    <w:pPr>
      <w:tabs>
        <w:tab w:val="center" w:pos="4536"/>
        <w:tab w:val="right" w:pos="9072"/>
      </w:tabs>
      <w:spacing w:after="0" w:line="240" w:lineRule="auto"/>
    </w:pPr>
  </w:style>
  <w:style w:type="character" w:customStyle="1" w:styleId="llbChar">
    <w:name w:val="Élőláb Char"/>
    <w:basedOn w:val="Bekezdsalapbettpusa"/>
    <w:link w:val="llb"/>
    <w:uiPriority w:val="99"/>
    <w:rsid w:val="00EF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E68E-BE0E-48CD-BA39-53428664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3213</Words>
  <Characters>22172</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Kászoni Ildikó</dc:creator>
  <cp:keywords/>
  <dc:description/>
  <cp:lastModifiedBy>Kászoni Ildikó</cp:lastModifiedBy>
  <cp:revision>1</cp:revision>
  <dcterms:created xsi:type="dcterms:W3CDTF">2017-05-16T12:17:00Z</dcterms:created>
  <dcterms:modified xsi:type="dcterms:W3CDTF">2017-05-16T12:18:00Z</dcterms:modified>
</cp:coreProperties>
</file>